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CED8B" w14:textId="77777777" w:rsidR="00D221AA" w:rsidRPr="00673B24" w:rsidRDefault="00000000" w:rsidP="00673B24">
      <w:pPr>
        <w:pStyle w:val="Title"/>
        <w:spacing w:after="0"/>
        <w:rPr>
          <w:sz w:val="44"/>
          <w:szCs w:val="44"/>
        </w:rPr>
      </w:pPr>
      <w:r w:rsidRPr="00673B24">
        <w:rPr>
          <w:sz w:val="44"/>
          <w:szCs w:val="44"/>
        </w:rPr>
        <w:t>Software Requirements Specification (SRS)</w:t>
      </w:r>
    </w:p>
    <w:p w14:paraId="5481CB3B" w14:textId="77777777" w:rsidR="00D221AA" w:rsidRDefault="00000000" w:rsidP="00673B24">
      <w:pPr>
        <w:pStyle w:val="Heading1"/>
        <w:spacing w:before="0"/>
      </w:pPr>
      <w:r>
        <w:t>School Management System ERP (Kenyan Setup)</w:t>
      </w:r>
    </w:p>
    <w:p w14:paraId="125E7931" w14:textId="77777777" w:rsidR="00D221AA" w:rsidRDefault="00000000" w:rsidP="00673B24">
      <w:pPr>
        <w:pStyle w:val="Heading2"/>
        <w:spacing w:before="0"/>
      </w:pPr>
      <w:r>
        <w:t>1. Introduction</w:t>
      </w:r>
    </w:p>
    <w:p w14:paraId="4D5C0FB6" w14:textId="77777777" w:rsidR="00D221AA" w:rsidRDefault="00000000" w:rsidP="00673B24">
      <w:pPr>
        <w:pStyle w:val="Heading3"/>
        <w:spacing w:before="0"/>
      </w:pPr>
      <w:r>
        <w:t>1.1 Purpose</w:t>
      </w:r>
    </w:p>
    <w:p w14:paraId="5FD39AD2" w14:textId="77777777" w:rsidR="00D221AA" w:rsidRDefault="00000000" w:rsidP="00506CCD">
      <w:pPr>
        <w:jc w:val="both"/>
      </w:pPr>
      <w:r>
        <w:t>The purpose of this document is to define the requirements for the development of a School Management System ERP customized for the Kenyan education system. The system aims to automate administrative, academic, and financial operations across primary, secondary, and tertiary institutions in compliance with the Ministry of Education, KNEC, and CBC requirements.</w:t>
      </w:r>
    </w:p>
    <w:p w14:paraId="53E76518" w14:textId="77777777" w:rsidR="00D221AA" w:rsidRDefault="00000000" w:rsidP="00506CCD">
      <w:pPr>
        <w:pStyle w:val="Heading3"/>
        <w:jc w:val="both"/>
      </w:pPr>
      <w:r>
        <w:t>1.2 Scope</w:t>
      </w:r>
    </w:p>
    <w:p w14:paraId="6F1E3EC1" w14:textId="77777777" w:rsidR="00D221AA" w:rsidRDefault="00000000" w:rsidP="00506CCD">
      <w:pPr>
        <w:jc w:val="both"/>
      </w:pPr>
      <w:r>
        <w:t>The School ERP will integrate all school departments and automate processes such as student admission, academic management, finance, human resource, library, inventory, transport, and communication in compliance with MoE requirements.</w:t>
      </w:r>
    </w:p>
    <w:p w14:paraId="765A67AC" w14:textId="77777777" w:rsidR="00D221AA" w:rsidRDefault="00000000">
      <w:pPr>
        <w:pStyle w:val="Heading3"/>
      </w:pPr>
      <w:r>
        <w:t>1.3 Target Users</w:t>
      </w:r>
    </w:p>
    <w:p w14:paraId="0548318A" w14:textId="77777777" w:rsidR="00D221AA" w:rsidRDefault="00000000" w:rsidP="00963929">
      <w:pPr>
        <w:spacing w:after="0"/>
      </w:pPr>
      <w:r>
        <w:t xml:space="preserve">Administrators, Teachers, Students, Parents, Accountants, Librarians, and </w:t>
      </w:r>
      <w:proofErr w:type="spellStart"/>
      <w:r>
        <w:t>MoE</w:t>
      </w:r>
      <w:proofErr w:type="spellEnd"/>
      <w:r>
        <w:t xml:space="preserve"> officials.</w:t>
      </w:r>
    </w:p>
    <w:p w14:paraId="4F311543" w14:textId="1D83A362" w:rsidR="00963929" w:rsidRPr="00506CCD" w:rsidRDefault="00963929" w:rsidP="00506CCD">
      <w:pPr>
        <w:pStyle w:val="ListParagraph"/>
        <w:numPr>
          <w:ilvl w:val="0"/>
          <w:numId w:val="52"/>
        </w:numPr>
        <w:spacing w:after="0"/>
        <w:rPr>
          <w:lang w:val="en-KE"/>
        </w:rPr>
      </w:pPr>
      <w:r w:rsidRPr="00506CCD">
        <w:rPr>
          <w:lang w:val="en-KE"/>
        </w:rPr>
        <w:t>School Administrators / Principals</w:t>
      </w:r>
    </w:p>
    <w:p w14:paraId="6F802DC6" w14:textId="28DC10F7" w:rsidR="00963929" w:rsidRPr="00506CCD" w:rsidRDefault="00963929" w:rsidP="00506CCD">
      <w:pPr>
        <w:pStyle w:val="ListParagraph"/>
        <w:numPr>
          <w:ilvl w:val="0"/>
          <w:numId w:val="52"/>
        </w:numPr>
        <w:spacing w:after="0"/>
        <w:rPr>
          <w:lang w:val="en-KE"/>
        </w:rPr>
      </w:pPr>
      <w:r w:rsidRPr="00506CCD">
        <w:rPr>
          <w:lang w:val="en-KE"/>
        </w:rPr>
        <w:t>Teachers / Academic Staff</w:t>
      </w:r>
    </w:p>
    <w:p w14:paraId="0D58CDBA" w14:textId="5E1F9D4C" w:rsidR="00963929" w:rsidRPr="00506CCD" w:rsidRDefault="00963929" w:rsidP="00506CCD">
      <w:pPr>
        <w:pStyle w:val="ListParagraph"/>
        <w:numPr>
          <w:ilvl w:val="0"/>
          <w:numId w:val="52"/>
        </w:numPr>
        <w:spacing w:after="0"/>
        <w:rPr>
          <w:lang w:val="en-KE"/>
        </w:rPr>
      </w:pPr>
      <w:r w:rsidRPr="00506CCD">
        <w:rPr>
          <w:lang w:val="en-KE"/>
        </w:rPr>
        <w:t>Students</w:t>
      </w:r>
    </w:p>
    <w:p w14:paraId="799C31F4" w14:textId="7DE25D5F" w:rsidR="00963929" w:rsidRPr="00506CCD" w:rsidRDefault="00963929" w:rsidP="00506CCD">
      <w:pPr>
        <w:pStyle w:val="ListParagraph"/>
        <w:numPr>
          <w:ilvl w:val="0"/>
          <w:numId w:val="52"/>
        </w:numPr>
        <w:spacing w:after="0"/>
        <w:rPr>
          <w:lang w:val="en-KE"/>
        </w:rPr>
      </w:pPr>
      <w:r w:rsidRPr="00506CCD">
        <w:rPr>
          <w:lang w:val="en-KE"/>
        </w:rPr>
        <w:t>Parents / Guardians</w:t>
      </w:r>
    </w:p>
    <w:p w14:paraId="3191E253" w14:textId="702513DF" w:rsidR="00963929" w:rsidRPr="00506CCD" w:rsidRDefault="00963929" w:rsidP="00506CCD">
      <w:pPr>
        <w:pStyle w:val="ListParagraph"/>
        <w:numPr>
          <w:ilvl w:val="0"/>
          <w:numId w:val="52"/>
        </w:numPr>
        <w:spacing w:after="0"/>
        <w:rPr>
          <w:lang w:val="en-KE"/>
        </w:rPr>
      </w:pPr>
      <w:r w:rsidRPr="00506CCD">
        <w:rPr>
          <w:lang w:val="en-KE"/>
        </w:rPr>
        <w:t>Finance Officers / Bursars</w:t>
      </w:r>
    </w:p>
    <w:p w14:paraId="6F69724A" w14:textId="597856B5" w:rsidR="00963929" w:rsidRPr="00506CCD" w:rsidRDefault="00963929" w:rsidP="00506CCD">
      <w:pPr>
        <w:pStyle w:val="ListParagraph"/>
        <w:numPr>
          <w:ilvl w:val="0"/>
          <w:numId w:val="52"/>
        </w:numPr>
        <w:spacing w:after="0"/>
        <w:rPr>
          <w:lang w:val="en-KE"/>
        </w:rPr>
      </w:pPr>
      <w:r w:rsidRPr="00506CCD">
        <w:rPr>
          <w:lang w:val="en-KE"/>
        </w:rPr>
        <w:t>Librarians</w:t>
      </w:r>
    </w:p>
    <w:p w14:paraId="3B5282BC" w14:textId="77777777" w:rsidR="00963929" w:rsidRPr="00506CCD" w:rsidRDefault="00963929" w:rsidP="00506CCD">
      <w:pPr>
        <w:pStyle w:val="ListParagraph"/>
        <w:numPr>
          <w:ilvl w:val="0"/>
          <w:numId w:val="52"/>
        </w:numPr>
        <w:spacing w:after="0"/>
        <w:rPr>
          <w:lang w:val="en-KE"/>
        </w:rPr>
      </w:pPr>
      <w:r w:rsidRPr="00506CCD">
        <w:rPr>
          <w:lang w:val="en-KE"/>
        </w:rPr>
        <w:t>System Administrators</w:t>
      </w:r>
    </w:p>
    <w:p w14:paraId="676E37E4" w14:textId="77777777" w:rsidR="00963929" w:rsidRPr="00963929" w:rsidRDefault="00963929" w:rsidP="00963929">
      <w:pPr>
        <w:rPr>
          <w:lang w:val="en-KE"/>
        </w:rPr>
      </w:pPr>
    </w:p>
    <w:p w14:paraId="5CC5A6E8" w14:textId="0A631E9E" w:rsidR="00963929" w:rsidRPr="00963929" w:rsidRDefault="00963929" w:rsidP="00963929">
      <w:pPr>
        <w:rPr>
          <w:lang w:val="en-KE"/>
        </w:rPr>
      </w:pPr>
      <w:r w:rsidRPr="00963929">
        <w:rPr>
          <w:lang w:val="en-KE"/>
        </w:rPr>
        <w:t>Ministry of Education officials (for compliance reports)</w:t>
      </w:r>
    </w:p>
    <w:p w14:paraId="3DA13EF2" w14:textId="77777777" w:rsidR="00D221AA" w:rsidRDefault="00000000">
      <w:pPr>
        <w:pStyle w:val="Heading3"/>
      </w:pPr>
      <w:r>
        <w:t>1.4 Definitions, Acronyms, and Abbreviations</w:t>
      </w:r>
    </w:p>
    <w:tbl>
      <w:tblPr>
        <w:tblW w:w="0" w:type="auto"/>
        <w:tblLook w:val="04A0" w:firstRow="1" w:lastRow="0" w:firstColumn="1" w:lastColumn="0" w:noHBand="0" w:noVBand="1"/>
      </w:tblPr>
      <w:tblGrid>
        <w:gridCol w:w="4320"/>
        <w:gridCol w:w="4320"/>
      </w:tblGrid>
      <w:tr w:rsidR="00D221AA" w14:paraId="004D50EE" w14:textId="77777777">
        <w:tc>
          <w:tcPr>
            <w:tcW w:w="4320" w:type="dxa"/>
          </w:tcPr>
          <w:p w14:paraId="6DF88C26" w14:textId="77777777" w:rsidR="00D221AA" w:rsidRDefault="00000000" w:rsidP="00673B24">
            <w:pPr>
              <w:spacing w:after="0"/>
            </w:pPr>
            <w:r>
              <w:t>Term</w:t>
            </w:r>
          </w:p>
        </w:tc>
        <w:tc>
          <w:tcPr>
            <w:tcW w:w="4320" w:type="dxa"/>
          </w:tcPr>
          <w:p w14:paraId="73257D85" w14:textId="77777777" w:rsidR="00D221AA" w:rsidRDefault="00000000" w:rsidP="00673B24">
            <w:pPr>
              <w:spacing w:after="0"/>
            </w:pPr>
            <w:r>
              <w:t>Definition</w:t>
            </w:r>
          </w:p>
        </w:tc>
      </w:tr>
      <w:tr w:rsidR="00D221AA" w14:paraId="6EB9BFA1" w14:textId="77777777">
        <w:tc>
          <w:tcPr>
            <w:tcW w:w="4320" w:type="dxa"/>
          </w:tcPr>
          <w:p w14:paraId="31266672" w14:textId="77777777" w:rsidR="00D221AA" w:rsidRDefault="00000000" w:rsidP="00673B24">
            <w:pPr>
              <w:spacing w:after="0"/>
            </w:pPr>
            <w:r>
              <w:t>CBC</w:t>
            </w:r>
          </w:p>
        </w:tc>
        <w:tc>
          <w:tcPr>
            <w:tcW w:w="4320" w:type="dxa"/>
          </w:tcPr>
          <w:p w14:paraId="2934EECC" w14:textId="77777777" w:rsidR="00D221AA" w:rsidRDefault="00000000" w:rsidP="00673B24">
            <w:pPr>
              <w:spacing w:after="0"/>
            </w:pPr>
            <w:r>
              <w:t>Competency Based Curriculum</w:t>
            </w:r>
          </w:p>
        </w:tc>
      </w:tr>
      <w:tr w:rsidR="00D221AA" w14:paraId="7116007A" w14:textId="77777777">
        <w:tc>
          <w:tcPr>
            <w:tcW w:w="4320" w:type="dxa"/>
          </w:tcPr>
          <w:p w14:paraId="66F9742E" w14:textId="77777777" w:rsidR="00D221AA" w:rsidRDefault="00000000" w:rsidP="00673B24">
            <w:pPr>
              <w:spacing w:after="0"/>
            </w:pPr>
            <w:r>
              <w:t>KNEC</w:t>
            </w:r>
          </w:p>
        </w:tc>
        <w:tc>
          <w:tcPr>
            <w:tcW w:w="4320" w:type="dxa"/>
          </w:tcPr>
          <w:p w14:paraId="0AEAE9BF" w14:textId="77777777" w:rsidR="00D221AA" w:rsidRDefault="00000000" w:rsidP="00673B24">
            <w:pPr>
              <w:spacing w:after="0"/>
            </w:pPr>
            <w:r>
              <w:t>Kenya National Examination Council</w:t>
            </w:r>
          </w:p>
        </w:tc>
      </w:tr>
      <w:tr w:rsidR="00D221AA" w14:paraId="57B1A22E" w14:textId="77777777">
        <w:tc>
          <w:tcPr>
            <w:tcW w:w="4320" w:type="dxa"/>
          </w:tcPr>
          <w:p w14:paraId="741D3C15" w14:textId="77777777" w:rsidR="00D221AA" w:rsidRDefault="00000000" w:rsidP="00673B24">
            <w:pPr>
              <w:spacing w:after="0"/>
            </w:pPr>
            <w:r>
              <w:t>MoE</w:t>
            </w:r>
          </w:p>
        </w:tc>
        <w:tc>
          <w:tcPr>
            <w:tcW w:w="4320" w:type="dxa"/>
          </w:tcPr>
          <w:p w14:paraId="2096E3E6" w14:textId="77777777" w:rsidR="00D221AA" w:rsidRDefault="00000000" w:rsidP="00673B24">
            <w:pPr>
              <w:spacing w:after="0"/>
            </w:pPr>
            <w:r>
              <w:t>Ministry of Education</w:t>
            </w:r>
          </w:p>
        </w:tc>
      </w:tr>
      <w:tr w:rsidR="00D221AA" w14:paraId="466C4629" w14:textId="77777777">
        <w:tc>
          <w:tcPr>
            <w:tcW w:w="4320" w:type="dxa"/>
          </w:tcPr>
          <w:p w14:paraId="54A79E52" w14:textId="77777777" w:rsidR="00D221AA" w:rsidRDefault="00000000" w:rsidP="00673B24">
            <w:pPr>
              <w:spacing w:after="0"/>
            </w:pPr>
            <w:r>
              <w:t>BOM</w:t>
            </w:r>
          </w:p>
        </w:tc>
        <w:tc>
          <w:tcPr>
            <w:tcW w:w="4320" w:type="dxa"/>
          </w:tcPr>
          <w:p w14:paraId="3D7180F0" w14:textId="77777777" w:rsidR="00D221AA" w:rsidRDefault="00000000" w:rsidP="00673B24">
            <w:pPr>
              <w:spacing w:after="0"/>
            </w:pPr>
            <w:r>
              <w:t>Board of Management</w:t>
            </w:r>
          </w:p>
        </w:tc>
      </w:tr>
      <w:tr w:rsidR="00D221AA" w14:paraId="1423DB57" w14:textId="77777777">
        <w:tc>
          <w:tcPr>
            <w:tcW w:w="4320" w:type="dxa"/>
          </w:tcPr>
          <w:p w14:paraId="42CC7DF8" w14:textId="77777777" w:rsidR="00D221AA" w:rsidRDefault="00000000" w:rsidP="00673B24">
            <w:pPr>
              <w:spacing w:after="0"/>
            </w:pPr>
            <w:r>
              <w:t>ERP</w:t>
            </w:r>
          </w:p>
        </w:tc>
        <w:tc>
          <w:tcPr>
            <w:tcW w:w="4320" w:type="dxa"/>
          </w:tcPr>
          <w:p w14:paraId="3A095C39" w14:textId="77777777" w:rsidR="00D221AA" w:rsidRDefault="00000000" w:rsidP="00673B24">
            <w:pPr>
              <w:spacing w:after="0"/>
            </w:pPr>
            <w:r>
              <w:t>Enterprise Resource Planning</w:t>
            </w:r>
          </w:p>
        </w:tc>
      </w:tr>
      <w:tr w:rsidR="00D221AA" w14:paraId="041ECB89" w14:textId="77777777">
        <w:tc>
          <w:tcPr>
            <w:tcW w:w="4320" w:type="dxa"/>
          </w:tcPr>
          <w:p w14:paraId="3EA249E9" w14:textId="77777777" w:rsidR="00D221AA" w:rsidRDefault="00000000" w:rsidP="00673B24">
            <w:pPr>
              <w:spacing w:after="0"/>
            </w:pPr>
            <w:r>
              <w:t>SMS</w:t>
            </w:r>
          </w:p>
        </w:tc>
        <w:tc>
          <w:tcPr>
            <w:tcW w:w="4320" w:type="dxa"/>
          </w:tcPr>
          <w:p w14:paraId="72FA370C" w14:textId="77777777" w:rsidR="00D221AA" w:rsidRDefault="00000000" w:rsidP="00673B24">
            <w:pPr>
              <w:spacing w:after="0"/>
            </w:pPr>
            <w:r>
              <w:t>Short Message Service</w:t>
            </w:r>
          </w:p>
        </w:tc>
      </w:tr>
    </w:tbl>
    <w:p w14:paraId="2C730A22" w14:textId="77777777" w:rsidR="00D221AA" w:rsidRDefault="00000000">
      <w:pPr>
        <w:pStyle w:val="Heading2"/>
      </w:pPr>
      <w:r>
        <w:t>2. Overall Description</w:t>
      </w:r>
    </w:p>
    <w:p w14:paraId="54587924" w14:textId="77777777" w:rsidR="00D221AA" w:rsidRDefault="00000000" w:rsidP="00506CCD">
      <w:pPr>
        <w:spacing w:after="0"/>
        <w:jc w:val="both"/>
      </w:pPr>
      <w:r>
        <w:t xml:space="preserve">The system is a centralized ERP with modular architecture, integrating all school operations from academics to finance and HR, supporting CBC and 8-4-4 systems, M-Pesa integration, and </w:t>
      </w:r>
      <w:proofErr w:type="spellStart"/>
      <w:r>
        <w:t>MoE</w:t>
      </w:r>
      <w:proofErr w:type="spellEnd"/>
      <w:r>
        <w:t xml:space="preserve"> compliance.</w:t>
      </w:r>
    </w:p>
    <w:p w14:paraId="3501407F" w14:textId="5AFF50D9" w:rsidR="00963929" w:rsidRDefault="00963929" w:rsidP="00963929">
      <w:pPr>
        <w:pStyle w:val="Heading2"/>
        <w:spacing w:before="0"/>
      </w:pPr>
      <w:r w:rsidRPr="00963929">
        <w:t>2.1 Product Perspective</w:t>
      </w:r>
    </w:p>
    <w:p w14:paraId="47436C32" w14:textId="77777777" w:rsidR="00963929" w:rsidRPr="00963929" w:rsidRDefault="00963929" w:rsidP="00963929">
      <w:pPr>
        <w:spacing w:after="0"/>
        <w:rPr>
          <w:lang w:val="en-KE"/>
        </w:rPr>
      </w:pPr>
      <w:r w:rsidRPr="00963929">
        <w:rPr>
          <w:lang w:val="en-KE"/>
        </w:rPr>
        <w:t>The system is a centralized ERP with modular architecture, integrated with accounting and reporting systems.</w:t>
      </w:r>
      <w:r w:rsidRPr="00963929">
        <w:rPr>
          <w:lang w:val="en-KE"/>
        </w:rPr>
        <w:br/>
        <w:t>It will support:</w:t>
      </w:r>
    </w:p>
    <w:p w14:paraId="009A89D1" w14:textId="77777777" w:rsidR="00963929" w:rsidRPr="00963929" w:rsidRDefault="00963929" w:rsidP="00963929">
      <w:pPr>
        <w:numPr>
          <w:ilvl w:val="0"/>
          <w:numId w:val="10"/>
        </w:numPr>
        <w:spacing w:after="0"/>
        <w:rPr>
          <w:lang w:val="en-KE"/>
        </w:rPr>
      </w:pPr>
      <w:r w:rsidRPr="00963929">
        <w:rPr>
          <w:lang w:val="en-KE"/>
        </w:rPr>
        <w:t>Role-based access control</w:t>
      </w:r>
    </w:p>
    <w:p w14:paraId="43A5CDA0" w14:textId="77777777" w:rsidR="00963929" w:rsidRPr="00963929" w:rsidRDefault="00963929" w:rsidP="00963929">
      <w:pPr>
        <w:numPr>
          <w:ilvl w:val="0"/>
          <w:numId w:val="10"/>
        </w:numPr>
        <w:spacing w:after="0"/>
        <w:rPr>
          <w:lang w:val="en-KE"/>
        </w:rPr>
      </w:pPr>
      <w:r w:rsidRPr="00963929">
        <w:rPr>
          <w:lang w:val="en-KE"/>
        </w:rPr>
        <w:t>Multi-campus capability</w:t>
      </w:r>
    </w:p>
    <w:p w14:paraId="4ACE3D88" w14:textId="77777777" w:rsidR="00963929" w:rsidRPr="00963929" w:rsidRDefault="00963929" w:rsidP="00963929">
      <w:pPr>
        <w:numPr>
          <w:ilvl w:val="0"/>
          <w:numId w:val="10"/>
        </w:numPr>
        <w:spacing w:after="0"/>
        <w:rPr>
          <w:lang w:val="en-KE"/>
        </w:rPr>
      </w:pPr>
      <w:r w:rsidRPr="00963929">
        <w:rPr>
          <w:lang w:val="en-KE"/>
        </w:rPr>
        <w:lastRenderedPageBreak/>
        <w:t>Multi-term/year configurations</w:t>
      </w:r>
    </w:p>
    <w:p w14:paraId="54E85B87" w14:textId="34EB2DFA" w:rsidR="00963929" w:rsidRPr="00963929" w:rsidRDefault="00963929" w:rsidP="00963929">
      <w:pPr>
        <w:numPr>
          <w:ilvl w:val="0"/>
          <w:numId w:val="10"/>
        </w:numPr>
        <w:spacing w:after="0"/>
        <w:rPr>
          <w:lang w:val="en-KE"/>
        </w:rPr>
      </w:pPr>
      <w:r w:rsidRPr="00963929">
        <w:rPr>
          <w:lang w:val="en-KE"/>
        </w:rPr>
        <w:t>Real-time dashboards and analytics</w:t>
      </w:r>
    </w:p>
    <w:p w14:paraId="4D494668" w14:textId="77777777" w:rsidR="00963929" w:rsidRPr="00963929" w:rsidRDefault="00963929" w:rsidP="00963929">
      <w:pPr>
        <w:pStyle w:val="Heading2"/>
        <w:rPr>
          <w:lang w:val="en-KE"/>
        </w:rPr>
      </w:pPr>
      <w:r w:rsidRPr="00963929">
        <w:rPr>
          <w:lang w:val="en-KE"/>
        </w:rPr>
        <w:t>2.2 Product Functions</w:t>
      </w:r>
    </w:p>
    <w:p w14:paraId="0F1ED4B5" w14:textId="3EAF5022" w:rsidR="00963929" w:rsidRPr="00963929" w:rsidRDefault="00963929" w:rsidP="00963929">
      <w:pPr>
        <w:numPr>
          <w:ilvl w:val="0"/>
          <w:numId w:val="11"/>
        </w:numPr>
        <w:spacing w:after="0"/>
        <w:rPr>
          <w:lang w:val="en-KE"/>
        </w:rPr>
      </w:pPr>
      <w:r w:rsidRPr="00963929">
        <w:rPr>
          <w:b/>
          <w:bCs/>
          <w:lang w:val="en-KE"/>
        </w:rPr>
        <w:t xml:space="preserve">Admissions &amp; </w:t>
      </w:r>
      <w:r w:rsidR="00FC76AA" w:rsidRPr="00963929">
        <w:rPr>
          <w:b/>
          <w:bCs/>
          <w:lang w:val="en-KE"/>
        </w:rPr>
        <w:t>Enrolment</w:t>
      </w:r>
      <w:r w:rsidRPr="00963929">
        <w:rPr>
          <w:lang w:val="en-KE"/>
        </w:rPr>
        <w:br/>
        <w:t>Handle student registration, admission, and class allocation.</w:t>
      </w:r>
    </w:p>
    <w:p w14:paraId="2CD2DDD3" w14:textId="77777777" w:rsidR="00963929" w:rsidRPr="00963929" w:rsidRDefault="00963929" w:rsidP="00963929">
      <w:pPr>
        <w:numPr>
          <w:ilvl w:val="0"/>
          <w:numId w:val="11"/>
        </w:numPr>
        <w:spacing w:after="0"/>
        <w:rPr>
          <w:lang w:val="en-KE"/>
        </w:rPr>
      </w:pPr>
      <w:r w:rsidRPr="00963929">
        <w:rPr>
          <w:b/>
          <w:bCs/>
          <w:lang w:val="en-KE"/>
        </w:rPr>
        <w:t>Academic Management</w:t>
      </w:r>
      <w:r w:rsidRPr="00963929">
        <w:rPr>
          <w:lang w:val="en-KE"/>
        </w:rPr>
        <w:br/>
        <w:t>CBC and 8-4-4 grading systems, timetabling, report cards, subject mapping.</w:t>
      </w:r>
    </w:p>
    <w:p w14:paraId="3094B8BA" w14:textId="2C7E97A6" w:rsidR="00963929" w:rsidRPr="00963929" w:rsidRDefault="00963929" w:rsidP="00963929">
      <w:pPr>
        <w:numPr>
          <w:ilvl w:val="0"/>
          <w:numId w:val="11"/>
        </w:numPr>
        <w:spacing w:after="0"/>
        <w:rPr>
          <w:lang w:val="en-KE"/>
        </w:rPr>
      </w:pPr>
      <w:r w:rsidRPr="00963929">
        <w:rPr>
          <w:b/>
          <w:bCs/>
          <w:lang w:val="en-KE"/>
        </w:rPr>
        <w:t>Finance &amp; Accounting</w:t>
      </w:r>
      <w:r w:rsidRPr="00963929">
        <w:rPr>
          <w:lang w:val="en-KE"/>
        </w:rPr>
        <w:br/>
        <w:t xml:space="preserve">Chart of Accounts, fee structure setup, invoicing, receipts, </w:t>
      </w:r>
      <w:r w:rsidR="00FC76AA" w:rsidRPr="00963929">
        <w:rPr>
          <w:lang w:val="en-KE"/>
        </w:rPr>
        <w:t>vote heads</w:t>
      </w:r>
      <w:r w:rsidRPr="00963929">
        <w:rPr>
          <w:lang w:val="en-KE"/>
        </w:rPr>
        <w:t>, arrears, and financial reports.</w:t>
      </w:r>
    </w:p>
    <w:p w14:paraId="547F7F93" w14:textId="77777777" w:rsidR="00963929" w:rsidRPr="00963929" w:rsidRDefault="00963929" w:rsidP="00963929">
      <w:pPr>
        <w:numPr>
          <w:ilvl w:val="0"/>
          <w:numId w:val="11"/>
        </w:numPr>
        <w:spacing w:after="0"/>
        <w:rPr>
          <w:lang w:val="en-KE"/>
        </w:rPr>
      </w:pPr>
      <w:r w:rsidRPr="00963929">
        <w:rPr>
          <w:b/>
          <w:bCs/>
          <w:lang w:val="en-KE"/>
        </w:rPr>
        <w:t>Human Resource &amp; Payroll</w:t>
      </w:r>
      <w:r w:rsidRPr="00963929">
        <w:rPr>
          <w:lang w:val="en-KE"/>
        </w:rPr>
        <w:br/>
        <w:t>Staff records, attendance, salary processing, statutory deductions (NHIF, NSSF, PAYE).</w:t>
      </w:r>
    </w:p>
    <w:p w14:paraId="3A4E1999" w14:textId="77777777" w:rsidR="00963929" w:rsidRPr="00963929" w:rsidRDefault="00963929" w:rsidP="00963929">
      <w:pPr>
        <w:numPr>
          <w:ilvl w:val="0"/>
          <w:numId w:val="11"/>
        </w:numPr>
        <w:spacing w:after="0"/>
        <w:rPr>
          <w:lang w:val="en-KE"/>
        </w:rPr>
      </w:pPr>
      <w:r w:rsidRPr="00963929">
        <w:rPr>
          <w:b/>
          <w:bCs/>
          <w:lang w:val="en-KE"/>
        </w:rPr>
        <w:t>Library Management</w:t>
      </w:r>
      <w:r w:rsidRPr="00963929">
        <w:rPr>
          <w:lang w:val="en-KE"/>
        </w:rPr>
        <w:br/>
        <w:t>Cataloguing, lending, fines, and stock tracking.</w:t>
      </w:r>
    </w:p>
    <w:p w14:paraId="6138CB56" w14:textId="77777777" w:rsidR="00963929" w:rsidRPr="00963929" w:rsidRDefault="00963929" w:rsidP="00963929">
      <w:pPr>
        <w:numPr>
          <w:ilvl w:val="0"/>
          <w:numId w:val="11"/>
        </w:numPr>
        <w:spacing w:after="0"/>
        <w:rPr>
          <w:lang w:val="en-KE"/>
        </w:rPr>
      </w:pPr>
      <w:r w:rsidRPr="00963929">
        <w:rPr>
          <w:b/>
          <w:bCs/>
          <w:lang w:val="en-KE"/>
        </w:rPr>
        <w:t>Inventory &amp; Procurement</w:t>
      </w:r>
      <w:r w:rsidRPr="00963929">
        <w:rPr>
          <w:lang w:val="en-KE"/>
        </w:rPr>
        <w:br/>
        <w:t>Manage stationery, uniforms, and assets.</w:t>
      </w:r>
    </w:p>
    <w:p w14:paraId="5ADD8A64" w14:textId="77777777" w:rsidR="00963929" w:rsidRPr="00963929" w:rsidRDefault="00963929" w:rsidP="00963929">
      <w:pPr>
        <w:numPr>
          <w:ilvl w:val="0"/>
          <w:numId w:val="11"/>
        </w:numPr>
        <w:spacing w:after="0"/>
        <w:rPr>
          <w:lang w:val="en-KE"/>
        </w:rPr>
      </w:pPr>
      <w:r w:rsidRPr="00963929">
        <w:rPr>
          <w:b/>
          <w:bCs/>
          <w:lang w:val="en-KE"/>
        </w:rPr>
        <w:t>Transport Management</w:t>
      </w:r>
      <w:r w:rsidRPr="00963929">
        <w:rPr>
          <w:lang w:val="en-KE"/>
        </w:rPr>
        <w:br/>
        <w:t>Bus routes, driver assignment, and fuel usage tracking.</w:t>
      </w:r>
    </w:p>
    <w:p w14:paraId="00130A9B" w14:textId="77777777" w:rsidR="00963929" w:rsidRPr="00963929" w:rsidRDefault="00963929" w:rsidP="00963929">
      <w:pPr>
        <w:numPr>
          <w:ilvl w:val="0"/>
          <w:numId w:val="11"/>
        </w:numPr>
        <w:spacing w:after="0"/>
        <w:rPr>
          <w:lang w:val="en-KE"/>
        </w:rPr>
      </w:pPr>
      <w:r w:rsidRPr="00963929">
        <w:rPr>
          <w:b/>
          <w:bCs/>
          <w:lang w:val="en-KE"/>
        </w:rPr>
        <w:t>Communication Module</w:t>
      </w:r>
      <w:r w:rsidRPr="00963929">
        <w:rPr>
          <w:lang w:val="en-KE"/>
        </w:rPr>
        <w:br/>
        <w:t>SMS and email notifications for fees, attendance, results.</w:t>
      </w:r>
    </w:p>
    <w:p w14:paraId="758A7B7A" w14:textId="77777777" w:rsidR="00963929" w:rsidRPr="00963929" w:rsidRDefault="00963929" w:rsidP="00963929">
      <w:pPr>
        <w:numPr>
          <w:ilvl w:val="0"/>
          <w:numId w:val="11"/>
        </w:numPr>
        <w:spacing w:after="0"/>
        <w:rPr>
          <w:lang w:val="en-KE"/>
        </w:rPr>
      </w:pPr>
      <w:r w:rsidRPr="00963929">
        <w:rPr>
          <w:b/>
          <w:bCs/>
          <w:lang w:val="en-KE"/>
        </w:rPr>
        <w:t>Examination &amp; Assessment</w:t>
      </w:r>
      <w:r w:rsidRPr="00963929">
        <w:rPr>
          <w:lang w:val="en-KE"/>
        </w:rPr>
        <w:br/>
        <w:t>Marks entry, result analysis, KNEC integration, CBC competencies evaluation.</w:t>
      </w:r>
    </w:p>
    <w:p w14:paraId="5CAFE6BD" w14:textId="77777777" w:rsidR="00963929" w:rsidRPr="00963929" w:rsidRDefault="00963929" w:rsidP="00963929">
      <w:pPr>
        <w:numPr>
          <w:ilvl w:val="0"/>
          <w:numId w:val="11"/>
        </w:numPr>
        <w:spacing w:after="0"/>
        <w:rPr>
          <w:lang w:val="en-KE"/>
        </w:rPr>
      </w:pPr>
      <w:r w:rsidRPr="00963929">
        <w:rPr>
          <w:b/>
          <w:bCs/>
          <w:lang w:val="en-KE"/>
        </w:rPr>
        <w:t>Reports &amp; Analytics</w:t>
      </w:r>
      <w:r w:rsidRPr="00963929">
        <w:rPr>
          <w:lang w:val="en-KE"/>
        </w:rPr>
        <w:br/>
        <w:t>MOE-compliant reports, academic analysis, and performance trends.</w:t>
      </w:r>
    </w:p>
    <w:p w14:paraId="5B4C323C" w14:textId="77777777" w:rsidR="00963929" w:rsidRDefault="00963929" w:rsidP="00963929">
      <w:pPr>
        <w:pStyle w:val="Heading2"/>
      </w:pPr>
      <w:r>
        <w:rPr>
          <w:rStyle w:val="Strong"/>
          <w:b/>
          <w:bCs/>
        </w:rPr>
        <w:t>2.3 User Classes and Characteristics</w:t>
      </w:r>
    </w:p>
    <w:tbl>
      <w:tblPr>
        <w:tblW w:w="5000" w:type="pct"/>
        <w:tblCellSpacing w:w="15" w:type="dxa"/>
        <w:tblInd w:w="187" w:type="dxa"/>
        <w:tblCellMar>
          <w:top w:w="15" w:type="dxa"/>
          <w:left w:w="15" w:type="dxa"/>
          <w:bottom w:w="15" w:type="dxa"/>
          <w:right w:w="15" w:type="dxa"/>
        </w:tblCellMar>
        <w:tblLook w:val="04A0" w:firstRow="1" w:lastRow="0" w:firstColumn="1" w:lastColumn="0" w:noHBand="0" w:noVBand="1"/>
      </w:tblPr>
      <w:tblGrid>
        <w:gridCol w:w="2137"/>
        <w:gridCol w:w="7400"/>
      </w:tblGrid>
      <w:tr w:rsidR="00963929" w14:paraId="0DC3281F" w14:textId="77777777" w:rsidTr="00506CCD">
        <w:trPr>
          <w:tblHeader/>
          <w:tblCellSpacing w:w="15" w:type="dxa"/>
        </w:trPr>
        <w:tc>
          <w:tcPr>
            <w:tcW w:w="1097" w:type="pct"/>
            <w:vAlign w:val="center"/>
            <w:hideMark/>
          </w:tcPr>
          <w:p w14:paraId="15301AD1" w14:textId="77777777" w:rsidR="00963929" w:rsidRDefault="00963929" w:rsidP="00673B24">
            <w:pPr>
              <w:spacing w:after="0"/>
              <w:jc w:val="center"/>
              <w:rPr>
                <w:b/>
                <w:bCs/>
              </w:rPr>
            </w:pPr>
            <w:r>
              <w:rPr>
                <w:b/>
                <w:bCs/>
              </w:rPr>
              <w:t>User</w:t>
            </w:r>
          </w:p>
        </w:tc>
        <w:tc>
          <w:tcPr>
            <w:tcW w:w="3857" w:type="pct"/>
            <w:vAlign w:val="center"/>
            <w:hideMark/>
          </w:tcPr>
          <w:p w14:paraId="7181706E" w14:textId="77777777" w:rsidR="00963929" w:rsidRDefault="00963929" w:rsidP="00673B24">
            <w:pPr>
              <w:spacing w:after="0"/>
              <w:jc w:val="center"/>
              <w:rPr>
                <w:b/>
                <w:bCs/>
              </w:rPr>
            </w:pPr>
            <w:r>
              <w:rPr>
                <w:b/>
                <w:bCs/>
              </w:rPr>
              <w:t>Privileges</w:t>
            </w:r>
          </w:p>
        </w:tc>
      </w:tr>
      <w:tr w:rsidR="00963929" w14:paraId="3049675D" w14:textId="77777777" w:rsidTr="00506CCD">
        <w:trPr>
          <w:tblCellSpacing w:w="15" w:type="dxa"/>
        </w:trPr>
        <w:tc>
          <w:tcPr>
            <w:tcW w:w="1097" w:type="pct"/>
            <w:vAlign w:val="center"/>
            <w:hideMark/>
          </w:tcPr>
          <w:p w14:paraId="12E6DFFE" w14:textId="77777777" w:rsidR="00963929" w:rsidRDefault="00963929" w:rsidP="00673B24">
            <w:pPr>
              <w:spacing w:after="0"/>
            </w:pPr>
            <w:r>
              <w:t>Administrator</w:t>
            </w:r>
          </w:p>
        </w:tc>
        <w:tc>
          <w:tcPr>
            <w:tcW w:w="3857" w:type="pct"/>
            <w:vAlign w:val="center"/>
            <w:hideMark/>
          </w:tcPr>
          <w:p w14:paraId="3E2BC5A0" w14:textId="77777777" w:rsidR="00963929" w:rsidRDefault="00963929" w:rsidP="00673B24">
            <w:pPr>
              <w:spacing w:after="0"/>
            </w:pPr>
            <w:r>
              <w:t>Full control, system setup, and user management</w:t>
            </w:r>
          </w:p>
        </w:tc>
      </w:tr>
      <w:tr w:rsidR="00963929" w14:paraId="539C32E9" w14:textId="77777777" w:rsidTr="00506CCD">
        <w:trPr>
          <w:tblCellSpacing w:w="15" w:type="dxa"/>
        </w:trPr>
        <w:tc>
          <w:tcPr>
            <w:tcW w:w="1097" w:type="pct"/>
            <w:vAlign w:val="center"/>
            <w:hideMark/>
          </w:tcPr>
          <w:p w14:paraId="0B0F2544" w14:textId="77777777" w:rsidR="00963929" w:rsidRDefault="00963929" w:rsidP="00673B24">
            <w:pPr>
              <w:spacing w:after="0"/>
            </w:pPr>
            <w:r>
              <w:t>Principal</w:t>
            </w:r>
          </w:p>
        </w:tc>
        <w:tc>
          <w:tcPr>
            <w:tcW w:w="3857" w:type="pct"/>
            <w:vAlign w:val="center"/>
            <w:hideMark/>
          </w:tcPr>
          <w:p w14:paraId="5F156A4F" w14:textId="77777777" w:rsidR="00963929" w:rsidRDefault="00963929" w:rsidP="00673B24">
            <w:pPr>
              <w:spacing w:after="0"/>
            </w:pPr>
            <w:r>
              <w:t>Access to all reports and approvals</w:t>
            </w:r>
          </w:p>
        </w:tc>
      </w:tr>
      <w:tr w:rsidR="00963929" w14:paraId="2FF19950" w14:textId="77777777" w:rsidTr="00506CCD">
        <w:trPr>
          <w:tblCellSpacing w:w="15" w:type="dxa"/>
        </w:trPr>
        <w:tc>
          <w:tcPr>
            <w:tcW w:w="1097" w:type="pct"/>
            <w:vAlign w:val="center"/>
            <w:hideMark/>
          </w:tcPr>
          <w:p w14:paraId="2A5A0929" w14:textId="77777777" w:rsidR="00963929" w:rsidRDefault="00963929" w:rsidP="00673B24">
            <w:pPr>
              <w:spacing w:after="0"/>
            </w:pPr>
            <w:r>
              <w:t>Teachers</w:t>
            </w:r>
          </w:p>
        </w:tc>
        <w:tc>
          <w:tcPr>
            <w:tcW w:w="3857" w:type="pct"/>
            <w:vAlign w:val="center"/>
            <w:hideMark/>
          </w:tcPr>
          <w:p w14:paraId="5B1E2EAD" w14:textId="77777777" w:rsidR="00963929" w:rsidRDefault="00963929" w:rsidP="00673B24">
            <w:pPr>
              <w:spacing w:after="0"/>
            </w:pPr>
            <w:r>
              <w:t>Enter marks, manage attendance, view timetables</w:t>
            </w:r>
          </w:p>
        </w:tc>
      </w:tr>
      <w:tr w:rsidR="00963929" w14:paraId="603DD87E" w14:textId="77777777" w:rsidTr="00506CCD">
        <w:trPr>
          <w:tblCellSpacing w:w="15" w:type="dxa"/>
        </w:trPr>
        <w:tc>
          <w:tcPr>
            <w:tcW w:w="1097" w:type="pct"/>
            <w:vAlign w:val="center"/>
            <w:hideMark/>
          </w:tcPr>
          <w:p w14:paraId="62934C34" w14:textId="77777777" w:rsidR="00963929" w:rsidRDefault="00963929" w:rsidP="00673B24">
            <w:pPr>
              <w:spacing w:after="0"/>
            </w:pPr>
            <w:r>
              <w:t>Students</w:t>
            </w:r>
          </w:p>
        </w:tc>
        <w:tc>
          <w:tcPr>
            <w:tcW w:w="3857" w:type="pct"/>
            <w:vAlign w:val="center"/>
            <w:hideMark/>
          </w:tcPr>
          <w:p w14:paraId="47DF654B" w14:textId="77777777" w:rsidR="00963929" w:rsidRDefault="00963929" w:rsidP="00673B24">
            <w:pPr>
              <w:spacing w:after="0"/>
            </w:pPr>
            <w:r>
              <w:t>View results, class timetable, announcements</w:t>
            </w:r>
          </w:p>
        </w:tc>
      </w:tr>
      <w:tr w:rsidR="00963929" w14:paraId="401DF070" w14:textId="77777777" w:rsidTr="00506CCD">
        <w:trPr>
          <w:tblCellSpacing w:w="15" w:type="dxa"/>
        </w:trPr>
        <w:tc>
          <w:tcPr>
            <w:tcW w:w="1097" w:type="pct"/>
            <w:vAlign w:val="center"/>
            <w:hideMark/>
          </w:tcPr>
          <w:p w14:paraId="3FA74958" w14:textId="77777777" w:rsidR="00963929" w:rsidRDefault="00963929" w:rsidP="00673B24">
            <w:pPr>
              <w:spacing w:after="0"/>
            </w:pPr>
            <w:r>
              <w:t>Parents</w:t>
            </w:r>
          </w:p>
        </w:tc>
        <w:tc>
          <w:tcPr>
            <w:tcW w:w="3857" w:type="pct"/>
            <w:vAlign w:val="center"/>
            <w:hideMark/>
          </w:tcPr>
          <w:p w14:paraId="0FB57A35" w14:textId="77777777" w:rsidR="00963929" w:rsidRDefault="00963929" w:rsidP="00673B24">
            <w:pPr>
              <w:spacing w:after="0"/>
            </w:pPr>
            <w:r>
              <w:t>Access portal for fees and progress reports</w:t>
            </w:r>
          </w:p>
        </w:tc>
      </w:tr>
      <w:tr w:rsidR="00963929" w14:paraId="0A9BD439" w14:textId="77777777" w:rsidTr="00506CCD">
        <w:trPr>
          <w:tblCellSpacing w:w="15" w:type="dxa"/>
        </w:trPr>
        <w:tc>
          <w:tcPr>
            <w:tcW w:w="1097" w:type="pct"/>
            <w:vAlign w:val="center"/>
            <w:hideMark/>
          </w:tcPr>
          <w:p w14:paraId="579DC078" w14:textId="77777777" w:rsidR="00963929" w:rsidRDefault="00963929" w:rsidP="00673B24">
            <w:pPr>
              <w:spacing w:after="0"/>
            </w:pPr>
            <w:r>
              <w:t>Accountant</w:t>
            </w:r>
          </w:p>
        </w:tc>
        <w:tc>
          <w:tcPr>
            <w:tcW w:w="3857" w:type="pct"/>
            <w:vAlign w:val="center"/>
            <w:hideMark/>
          </w:tcPr>
          <w:p w14:paraId="59ED95E2" w14:textId="6C7A5754" w:rsidR="00963929" w:rsidRDefault="00963929" w:rsidP="00673B24">
            <w:pPr>
              <w:spacing w:after="0"/>
            </w:pPr>
            <w:r>
              <w:t xml:space="preserve">Manage billing, payments, </w:t>
            </w:r>
            <w:r w:rsidR="00FC76AA">
              <w:t>vote heads</w:t>
            </w:r>
            <w:r>
              <w:t>, and reporting</w:t>
            </w:r>
          </w:p>
        </w:tc>
      </w:tr>
      <w:tr w:rsidR="00963929" w14:paraId="17900389" w14:textId="77777777" w:rsidTr="00506CCD">
        <w:trPr>
          <w:tblCellSpacing w:w="15" w:type="dxa"/>
        </w:trPr>
        <w:tc>
          <w:tcPr>
            <w:tcW w:w="1097" w:type="pct"/>
            <w:vAlign w:val="center"/>
            <w:hideMark/>
          </w:tcPr>
          <w:p w14:paraId="17294F5F" w14:textId="77777777" w:rsidR="00963929" w:rsidRDefault="00963929" w:rsidP="00673B24">
            <w:pPr>
              <w:spacing w:after="0"/>
            </w:pPr>
            <w:r>
              <w:t>Librarian</w:t>
            </w:r>
          </w:p>
        </w:tc>
        <w:tc>
          <w:tcPr>
            <w:tcW w:w="3857" w:type="pct"/>
            <w:vAlign w:val="center"/>
            <w:hideMark/>
          </w:tcPr>
          <w:p w14:paraId="26D6BFFD" w14:textId="77777777" w:rsidR="00963929" w:rsidRDefault="00963929" w:rsidP="00673B24">
            <w:pPr>
              <w:spacing w:after="0"/>
            </w:pPr>
            <w:r>
              <w:t>Manage book issues and returns</w:t>
            </w:r>
          </w:p>
        </w:tc>
      </w:tr>
      <w:tr w:rsidR="00963929" w14:paraId="4C68BE0D" w14:textId="77777777" w:rsidTr="00506CCD">
        <w:trPr>
          <w:tblCellSpacing w:w="15" w:type="dxa"/>
        </w:trPr>
        <w:tc>
          <w:tcPr>
            <w:tcW w:w="1097" w:type="pct"/>
            <w:vAlign w:val="center"/>
            <w:hideMark/>
          </w:tcPr>
          <w:p w14:paraId="0AE46235" w14:textId="77777777" w:rsidR="00963929" w:rsidRDefault="00963929" w:rsidP="00673B24">
            <w:pPr>
              <w:spacing w:after="0"/>
            </w:pPr>
            <w:r>
              <w:t>System Admin</w:t>
            </w:r>
          </w:p>
        </w:tc>
        <w:tc>
          <w:tcPr>
            <w:tcW w:w="3857" w:type="pct"/>
            <w:vAlign w:val="center"/>
            <w:hideMark/>
          </w:tcPr>
          <w:p w14:paraId="76985102" w14:textId="77777777" w:rsidR="00963929" w:rsidRDefault="00963929" w:rsidP="00673B24">
            <w:pPr>
              <w:spacing w:after="0"/>
            </w:pPr>
            <w:r>
              <w:t>Maintenance, database backup, and configuration</w:t>
            </w:r>
          </w:p>
        </w:tc>
      </w:tr>
    </w:tbl>
    <w:p w14:paraId="612C3C28" w14:textId="77777777" w:rsidR="00D221AA" w:rsidRDefault="00000000">
      <w:pPr>
        <w:pStyle w:val="Heading2"/>
      </w:pPr>
      <w:r>
        <w:t>3. System Features</w:t>
      </w:r>
    </w:p>
    <w:p w14:paraId="790CC1D0" w14:textId="77777777" w:rsidR="00D221AA" w:rsidRDefault="00000000">
      <w:pPr>
        <w:pStyle w:val="Heading3"/>
      </w:pPr>
      <w:r>
        <w:t>Admissions &amp; Student Management</w:t>
      </w:r>
    </w:p>
    <w:p w14:paraId="79744F5B" w14:textId="77777777" w:rsidR="00D221AA" w:rsidRDefault="00000000" w:rsidP="00963929">
      <w:pPr>
        <w:spacing w:after="0"/>
      </w:pPr>
      <w:r>
        <w:t xml:space="preserve">Handles admissions &amp; student management functions, automation, and reporting as per </w:t>
      </w:r>
      <w:proofErr w:type="spellStart"/>
      <w:r>
        <w:t>MoE</w:t>
      </w:r>
      <w:proofErr w:type="spellEnd"/>
      <w:r>
        <w:t xml:space="preserve"> standards.</w:t>
      </w:r>
    </w:p>
    <w:p w14:paraId="5BD6DA45" w14:textId="77777777" w:rsidR="00963929" w:rsidRDefault="00963929" w:rsidP="00963929">
      <w:pPr>
        <w:pStyle w:val="ListParagraph"/>
        <w:numPr>
          <w:ilvl w:val="0"/>
          <w:numId w:val="15"/>
        </w:numPr>
        <w:spacing w:after="0"/>
        <w:rPr>
          <w:lang w:val="en-KE"/>
        </w:rPr>
      </w:pPr>
      <w:r w:rsidRPr="00963929">
        <w:rPr>
          <w:lang w:val="en-KE"/>
        </w:rPr>
        <w:t>Student</w:t>
      </w:r>
      <w:r w:rsidRPr="00963929">
        <w:rPr>
          <w:lang w:val="en-KE"/>
        </w:rPr>
        <w:t xml:space="preserve"> registration, guardians, and academic history</w:t>
      </w:r>
      <w:r w:rsidRPr="00963929">
        <w:rPr>
          <w:lang w:val="en-KE"/>
        </w:rPr>
        <w:t xml:space="preserve">, </w:t>
      </w:r>
    </w:p>
    <w:p w14:paraId="45A9C115" w14:textId="77777777" w:rsidR="00963929" w:rsidRDefault="00963929" w:rsidP="00963929">
      <w:pPr>
        <w:pStyle w:val="ListParagraph"/>
        <w:numPr>
          <w:ilvl w:val="0"/>
          <w:numId w:val="15"/>
        </w:numPr>
        <w:spacing w:after="0"/>
        <w:rPr>
          <w:lang w:val="en-KE"/>
        </w:rPr>
      </w:pPr>
      <w:r w:rsidRPr="00963929">
        <w:rPr>
          <w:lang w:val="en-KE"/>
        </w:rPr>
        <w:t>Class</w:t>
      </w:r>
      <w:r w:rsidRPr="00963929">
        <w:rPr>
          <w:lang w:val="en-KE"/>
        </w:rPr>
        <w:t xml:space="preserve"> allocation and transfer management</w:t>
      </w:r>
      <w:r w:rsidRPr="00963929">
        <w:rPr>
          <w:lang w:val="en-KE"/>
        </w:rPr>
        <w:t xml:space="preserve">, </w:t>
      </w:r>
    </w:p>
    <w:p w14:paraId="1085AB7D" w14:textId="5C806B85" w:rsidR="00963929" w:rsidRPr="00963929" w:rsidRDefault="00963929" w:rsidP="00963929">
      <w:pPr>
        <w:pStyle w:val="ListParagraph"/>
        <w:numPr>
          <w:ilvl w:val="0"/>
          <w:numId w:val="15"/>
        </w:numPr>
        <w:spacing w:after="0"/>
        <w:rPr>
          <w:lang w:val="en-KE"/>
        </w:rPr>
      </w:pPr>
      <w:r w:rsidRPr="00963929">
        <w:rPr>
          <w:lang w:val="en-KE"/>
        </w:rPr>
        <w:t>Digital</w:t>
      </w:r>
      <w:r w:rsidRPr="00963929">
        <w:rPr>
          <w:lang w:val="en-KE"/>
        </w:rPr>
        <w:t xml:space="preserve"> student ID and photo upload</w:t>
      </w:r>
    </w:p>
    <w:p w14:paraId="7E154D91" w14:textId="77777777" w:rsidR="00D221AA" w:rsidRDefault="00000000">
      <w:pPr>
        <w:pStyle w:val="Heading3"/>
      </w:pPr>
      <w:r>
        <w:lastRenderedPageBreak/>
        <w:t>Academic &amp; Examination Management</w:t>
      </w:r>
    </w:p>
    <w:p w14:paraId="124DA917" w14:textId="77777777" w:rsidR="00D221AA" w:rsidRDefault="00000000" w:rsidP="00963929">
      <w:pPr>
        <w:spacing w:after="0"/>
      </w:pPr>
      <w:r>
        <w:t xml:space="preserve">Handles academic &amp; examination management functions, automation, and reporting as per </w:t>
      </w:r>
      <w:proofErr w:type="spellStart"/>
      <w:r>
        <w:t>MoE</w:t>
      </w:r>
      <w:proofErr w:type="spellEnd"/>
      <w:r>
        <w:t xml:space="preserve"> standards.</w:t>
      </w:r>
    </w:p>
    <w:p w14:paraId="40C27CC6" w14:textId="4EC08B2F" w:rsidR="00963929" w:rsidRDefault="00963929" w:rsidP="00963929">
      <w:pPr>
        <w:pStyle w:val="ListParagraph"/>
        <w:numPr>
          <w:ilvl w:val="0"/>
          <w:numId w:val="14"/>
        </w:numPr>
        <w:spacing w:after="0"/>
      </w:pPr>
      <w:r>
        <w:t>Class timetables and lesson plans</w:t>
      </w:r>
    </w:p>
    <w:p w14:paraId="3A7A912C" w14:textId="4BA85A9F" w:rsidR="00963929" w:rsidRDefault="00963929" w:rsidP="00963929">
      <w:pPr>
        <w:pStyle w:val="ListParagraph"/>
        <w:numPr>
          <w:ilvl w:val="0"/>
          <w:numId w:val="14"/>
        </w:numPr>
        <w:spacing w:after="0"/>
      </w:pPr>
      <w:r>
        <w:t>Marks entry, computation, and ranking</w:t>
      </w:r>
    </w:p>
    <w:p w14:paraId="68BEB68E" w14:textId="14A969B8" w:rsidR="00963929" w:rsidRDefault="00963929" w:rsidP="00963929">
      <w:pPr>
        <w:pStyle w:val="ListParagraph"/>
        <w:numPr>
          <w:ilvl w:val="0"/>
          <w:numId w:val="14"/>
        </w:numPr>
        <w:spacing w:after="0"/>
      </w:pPr>
      <w:r>
        <w:t>CBC skill assessments</w:t>
      </w:r>
    </w:p>
    <w:p w14:paraId="5F77DCBF" w14:textId="42497729" w:rsidR="00963929" w:rsidRDefault="00963929" w:rsidP="00963929">
      <w:pPr>
        <w:pStyle w:val="ListParagraph"/>
        <w:numPr>
          <w:ilvl w:val="0"/>
          <w:numId w:val="14"/>
        </w:numPr>
        <w:spacing w:after="0"/>
      </w:pPr>
      <w:r>
        <w:t>Report card printing (with KNEC formats)</w:t>
      </w:r>
    </w:p>
    <w:p w14:paraId="12EEAD16" w14:textId="145C6C1F" w:rsidR="00963929" w:rsidRDefault="00963929" w:rsidP="00963929">
      <w:pPr>
        <w:pStyle w:val="ListParagraph"/>
        <w:numPr>
          <w:ilvl w:val="0"/>
          <w:numId w:val="14"/>
        </w:numPr>
        <w:spacing w:after="0"/>
      </w:pPr>
      <w:r>
        <w:t>Promotion and repetition automation</w:t>
      </w:r>
    </w:p>
    <w:p w14:paraId="485CA31C" w14:textId="77777777" w:rsidR="00D221AA" w:rsidRDefault="00000000">
      <w:pPr>
        <w:pStyle w:val="Heading3"/>
      </w:pPr>
      <w:r>
        <w:t>Fee Management</w:t>
      </w:r>
    </w:p>
    <w:p w14:paraId="24EA3527" w14:textId="77777777" w:rsidR="00D221AA" w:rsidRDefault="00000000" w:rsidP="00963929">
      <w:pPr>
        <w:spacing w:after="0"/>
      </w:pPr>
      <w:r>
        <w:t xml:space="preserve">Handles fee management functions, automation, and reporting as per </w:t>
      </w:r>
      <w:proofErr w:type="spellStart"/>
      <w:r>
        <w:t>MoE</w:t>
      </w:r>
      <w:proofErr w:type="spellEnd"/>
      <w:r>
        <w:t xml:space="preserve"> standards.</w:t>
      </w:r>
    </w:p>
    <w:p w14:paraId="1052F289" w14:textId="130CF128" w:rsidR="00963929" w:rsidRPr="00963929" w:rsidRDefault="00963929" w:rsidP="00963929">
      <w:pPr>
        <w:pStyle w:val="ListParagraph"/>
        <w:numPr>
          <w:ilvl w:val="0"/>
          <w:numId w:val="13"/>
        </w:numPr>
        <w:spacing w:after="0"/>
        <w:rPr>
          <w:lang w:val="en-KE"/>
        </w:rPr>
      </w:pPr>
      <w:proofErr w:type="spellStart"/>
      <w:r w:rsidRPr="00963929">
        <w:rPr>
          <w:lang w:val="en-KE"/>
        </w:rPr>
        <w:t>Votehead</w:t>
      </w:r>
      <w:proofErr w:type="spellEnd"/>
      <w:r w:rsidRPr="00963929">
        <w:rPr>
          <w:lang w:val="en-KE"/>
        </w:rPr>
        <w:t xml:space="preserve"> setup (tuition, boarding, transport, etc.)</w:t>
      </w:r>
    </w:p>
    <w:p w14:paraId="045DC967" w14:textId="323D0546" w:rsidR="00963929" w:rsidRPr="00963929" w:rsidRDefault="00963929" w:rsidP="00963929">
      <w:pPr>
        <w:pStyle w:val="ListParagraph"/>
        <w:numPr>
          <w:ilvl w:val="0"/>
          <w:numId w:val="13"/>
        </w:numPr>
        <w:spacing w:after="0"/>
        <w:rPr>
          <w:lang w:val="en-KE"/>
        </w:rPr>
      </w:pPr>
      <w:r w:rsidRPr="00963929">
        <w:rPr>
          <w:lang w:val="en-KE"/>
        </w:rPr>
        <w:t>Termly and annual fee structures</w:t>
      </w:r>
    </w:p>
    <w:p w14:paraId="434D4FEF" w14:textId="3948A05E" w:rsidR="00963929" w:rsidRPr="00963929" w:rsidRDefault="00963929" w:rsidP="00963929">
      <w:pPr>
        <w:pStyle w:val="ListParagraph"/>
        <w:numPr>
          <w:ilvl w:val="0"/>
          <w:numId w:val="13"/>
        </w:numPr>
        <w:spacing w:after="0"/>
        <w:rPr>
          <w:lang w:val="en-KE"/>
        </w:rPr>
      </w:pPr>
      <w:r w:rsidRPr="00963929">
        <w:rPr>
          <w:lang w:val="en-KE"/>
        </w:rPr>
        <w:t>Invoicing and payment receipts</w:t>
      </w:r>
    </w:p>
    <w:p w14:paraId="0F66E7D5" w14:textId="1FAC8A76" w:rsidR="00963929" w:rsidRPr="00963929" w:rsidRDefault="00963929" w:rsidP="00963929">
      <w:pPr>
        <w:pStyle w:val="ListParagraph"/>
        <w:numPr>
          <w:ilvl w:val="0"/>
          <w:numId w:val="13"/>
        </w:numPr>
        <w:spacing w:after="0"/>
        <w:rPr>
          <w:lang w:val="en-KE"/>
        </w:rPr>
      </w:pPr>
      <w:r w:rsidRPr="00963929">
        <w:rPr>
          <w:lang w:val="en-KE"/>
        </w:rPr>
        <w:t>Fee arrears, discounts, and scholarships</w:t>
      </w:r>
    </w:p>
    <w:p w14:paraId="03C2E182" w14:textId="72220F29" w:rsidR="00963929" w:rsidRPr="00963929" w:rsidRDefault="00963929" w:rsidP="00963929">
      <w:pPr>
        <w:pStyle w:val="ListParagraph"/>
        <w:numPr>
          <w:ilvl w:val="0"/>
          <w:numId w:val="13"/>
        </w:numPr>
        <w:spacing w:after="0"/>
        <w:rPr>
          <w:lang w:val="en-KE"/>
        </w:rPr>
      </w:pPr>
      <w:r w:rsidRPr="00963929">
        <w:rPr>
          <w:lang w:val="en-KE"/>
        </w:rPr>
        <w:t>M-Pesa API and bank reconciliation</w:t>
      </w:r>
    </w:p>
    <w:p w14:paraId="5158B4FB" w14:textId="6651FB49" w:rsidR="00963929" w:rsidRPr="00963929" w:rsidRDefault="00963929" w:rsidP="00963929">
      <w:pPr>
        <w:spacing w:after="0"/>
        <w:rPr>
          <w:lang w:val="en-KE"/>
        </w:rPr>
      </w:pPr>
      <w:r w:rsidRPr="00963929">
        <w:rPr>
          <w:lang w:val="en-KE"/>
        </w:rPr>
        <w:t>Fee reports (daily collections, defaulters, etc.)</w:t>
      </w:r>
    </w:p>
    <w:p w14:paraId="4805D3B0" w14:textId="77777777" w:rsidR="00D221AA" w:rsidRDefault="00000000">
      <w:pPr>
        <w:pStyle w:val="Heading3"/>
      </w:pPr>
      <w:r>
        <w:t>Human Resource &amp; Payroll</w:t>
      </w:r>
    </w:p>
    <w:p w14:paraId="2296DB75" w14:textId="77777777" w:rsidR="00D221AA" w:rsidRDefault="00000000" w:rsidP="00963929">
      <w:pPr>
        <w:spacing w:after="0"/>
      </w:pPr>
      <w:r>
        <w:t xml:space="preserve">Handles human resource &amp; payroll functions, automation, and reporting as per </w:t>
      </w:r>
      <w:proofErr w:type="spellStart"/>
      <w:r>
        <w:t>MoE</w:t>
      </w:r>
      <w:proofErr w:type="spellEnd"/>
      <w:r>
        <w:t xml:space="preserve"> standards.</w:t>
      </w:r>
    </w:p>
    <w:p w14:paraId="46422EE8" w14:textId="7BD08206" w:rsidR="00963929" w:rsidRPr="00963929" w:rsidRDefault="00963929" w:rsidP="00963929">
      <w:pPr>
        <w:pStyle w:val="ListParagraph"/>
        <w:numPr>
          <w:ilvl w:val="0"/>
          <w:numId w:val="12"/>
        </w:numPr>
        <w:spacing w:after="0"/>
        <w:rPr>
          <w:lang w:val="en-KE"/>
        </w:rPr>
      </w:pPr>
      <w:r w:rsidRPr="00963929">
        <w:rPr>
          <w:lang w:val="en-KE"/>
        </w:rPr>
        <w:t>Staff biodata and employment details</w:t>
      </w:r>
    </w:p>
    <w:p w14:paraId="65BDCF6C" w14:textId="09191BBD" w:rsidR="00963929" w:rsidRPr="00963929" w:rsidRDefault="00963929" w:rsidP="00963929">
      <w:pPr>
        <w:pStyle w:val="ListParagraph"/>
        <w:numPr>
          <w:ilvl w:val="0"/>
          <w:numId w:val="12"/>
        </w:numPr>
        <w:spacing w:after="0"/>
        <w:rPr>
          <w:lang w:val="en-KE"/>
        </w:rPr>
      </w:pPr>
      <w:r w:rsidRPr="00963929">
        <w:rPr>
          <w:lang w:val="en-KE"/>
        </w:rPr>
        <w:t>Attendance tracking and leave management</w:t>
      </w:r>
    </w:p>
    <w:p w14:paraId="3B44DA20" w14:textId="2349E95E" w:rsidR="00963929" w:rsidRPr="00963929" w:rsidRDefault="00963929" w:rsidP="00963929">
      <w:pPr>
        <w:pStyle w:val="ListParagraph"/>
        <w:numPr>
          <w:ilvl w:val="0"/>
          <w:numId w:val="12"/>
        </w:numPr>
        <w:spacing w:after="0"/>
        <w:rPr>
          <w:lang w:val="en-KE"/>
        </w:rPr>
      </w:pPr>
      <w:r w:rsidRPr="00963929">
        <w:rPr>
          <w:lang w:val="en-KE"/>
        </w:rPr>
        <w:t>Payroll generation (basic, allowances, deductions)</w:t>
      </w:r>
    </w:p>
    <w:p w14:paraId="0F522C95" w14:textId="658A8E77" w:rsidR="00963929" w:rsidRPr="00963929" w:rsidRDefault="00963929" w:rsidP="00963929">
      <w:pPr>
        <w:pStyle w:val="ListParagraph"/>
        <w:numPr>
          <w:ilvl w:val="0"/>
          <w:numId w:val="12"/>
        </w:numPr>
        <w:spacing w:after="0"/>
        <w:rPr>
          <w:lang w:val="en-KE"/>
        </w:rPr>
      </w:pPr>
      <w:r w:rsidRPr="00963929">
        <w:rPr>
          <w:lang w:val="en-KE"/>
        </w:rPr>
        <w:t>Statutory contributions (PAYE, NHIF, NSSF)</w:t>
      </w:r>
    </w:p>
    <w:p w14:paraId="6803501A" w14:textId="5E851463" w:rsidR="00963929" w:rsidRPr="00963929" w:rsidRDefault="00963929" w:rsidP="00963929">
      <w:pPr>
        <w:pStyle w:val="ListParagraph"/>
        <w:numPr>
          <w:ilvl w:val="0"/>
          <w:numId w:val="12"/>
        </w:numPr>
        <w:spacing w:after="0"/>
        <w:rPr>
          <w:lang w:val="en-KE"/>
        </w:rPr>
      </w:pPr>
      <w:r w:rsidRPr="00963929">
        <w:rPr>
          <w:lang w:val="en-KE"/>
        </w:rPr>
        <w:t>Integration with accounting module for posting journals</w:t>
      </w:r>
    </w:p>
    <w:p w14:paraId="106DED26" w14:textId="77777777" w:rsidR="00D221AA" w:rsidRDefault="00000000">
      <w:pPr>
        <w:pStyle w:val="Heading3"/>
      </w:pPr>
      <w:r>
        <w:t>Library Management</w:t>
      </w:r>
    </w:p>
    <w:p w14:paraId="642F95E2" w14:textId="77777777" w:rsidR="00D221AA" w:rsidRDefault="00000000" w:rsidP="00647652">
      <w:pPr>
        <w:spacing w:after="0"/>
      </w:pPr>
      <w:r>
        <w:t xml:space="preserve">Handles library management functions, automation, and reporting as per </w:t>
      </w:r>
      <w:proofErr w:type="spellStart"/>
      <w:r>
        <w:t>MoE</w:t>
      </w:r>
      <w:proofErr w:type="spellEnd"/>
      <w:r>
        <w:t xml:space="preserve"> standards.</w:t>
      </w:r>
    </w:p>
    <w:p w14:paraId="07B82762" w14:textId="24FBEE13" w:rsidR="00647652" w:rsidRPr="00647652" w:rsidRDefault="00FC76AA" w:rsidP="00647652">
      <w:pPr>
        <w:pStyle w:val="ListParagraph"/>
        <w:numPr>
          <w:ilvl w:val="0"/>
          <w:numId w:val="16"/>
        </w:numPr>
        <w:spacing w:after="0"/>
        <w:rPr>
          <w:lang w:val="en-KE"/>
        </w:rPr>
      </w:pPr>
      <w:r w:rsidRPr="00647652">
        <w:rPr>
          <w:lang w:val="en-KE"/>
        </w:rPr>
        <w:t>Cataloguing</w:t>
      </w:r>
      <w:r w:rsidR="00647652" w:rsidRPr="00647652">
        <w:rPr>
          <w:lang w:val="en-KE"/>
        </w:rPr>
        <w:t xml:space="preserve"> and classification</w:t>
      </w:r>
    </w:p>
    <w:p w14:paraId="23B17472" w14:textId="17B090F6" w:rsidR="00647652" w:rsidRPr="00647652" w:rsidRDefault="00647652" w:rsidP="00647652">
      <w:pPr>
        <w:pStyle w:val="ListParagraph"/>
        <w:numPr>
          <w:ilvl w:val="0"/>
          <w:numId w:val="16"/>
        </w:numPr>
        <w:spacing w:after="0"/>
        <w:rPr>
          <w:lang w:val="en-KE"/>
        </w:rPr>
      </w:pPr>
      <w:r w:rsidRPr="00647652">
        <w:rPr>
          <w:lang w:val="en-KE"/>
        </w:rPr>
        <w:t>Book issue/return tracking</w:t>
      </w:r>
    </w:p>
    <w:p w14:paraId="473E8942" w14:textId="69CD04F1" w:rsidR="00647652" w:rsidRPr="00647652" w:rsidRDefault="00647652" w:rsidP="00647652">
      <w:pPr>
        <w:pStyle w:val="ListParagraph"/>
        <w:numPr>
          <w:ilvl w:val="0"/>
          <w:numId w:val="16"/>
        </w:numPr>
        <w:spacing w:after="0"/>
        <w:rPr>
          <w:lang w:val="en-KE"/>
        </w:rPr>
      </w:pPr>
      <w:r w:rsidRPr="00647652">
        <w:rPr>
          <w:lang w:val="en-KE"/>
        </w:rPr>
        <w:t>Fine management and reporting</w:t>
      </w:r>
    </w:p>
    <w:p w14:paraId="1095D918" w14:textId="77777777" w:rsidR="00D221AA" w:rsidRDefault="00000000">
      <w:pPr>
        <w:pStyle w:val="Heading3"/>
      </w:pPr>
      <w:r>
        <w:t>Inventory &amp; Procurement</w:t>
      </w:r>
    </w:p>
    <w:p w14:paraId="5FB626F6" w14:textId="77777777" w:rsidR="00D221AA" w:rsidRDefault="00000000" w:rsidP="00647652">
      <w:pPr>
        <w:spacing w:after="0"/>
      </w:pPr>
      <w:r>
        <w:t xml:space="preserve">Handles inventory &amp; procurement functions, automation, and reporting as per </w:t>
      </w:r>
      <w:proofErr w:type="spellStart"/>
      <w:r>
        <w:t>MoE</w:t>
      </w:r>
      <w:proofErr w:type="spellEnd"/>
      <w:r>
        <w:t xml:space="preserve"> standards.</w:t>
      </w:r>
    </w:p>
    <w:p w14:paraId="0A44EA1D" w14:textId="3681F32E" w:rsidR="00647652" w:rsidRDefault="00647652" w:rsidP="00647652">
      <w:pPr>
        <w:pStyle w:val="ListParagraph"/>
        <w:numPr>
          <w:ilvl w:val="0"/>
          <w:numId w:val="17"/>
        </w:numPr>
        <w:spacing w:after="0"/>
      </w:pPr>
      <w:r>
        <w:t>Supplier management</w:t>
      </w:r>
    </w:p>
    <w:p w14:paraId="7E7CDF6A" w14:textId="37DD0E7F" w:rsidR="00647652" w:rsidRDefault="00647652" w:rsidP="00647652">
      <w:pPr>
        <w:pStyle w:val="ListParagraph"/>
        <w:numPr>
          <w:ilvl w:val="0"/>
          <w:numId w:val="17"/>
        </w:numPr>
        <w:spacing w:after="0"/>
      </w:pPr>
      <w:r>
        <w:t>Purchase requisitions and orders</w:t>
      </w:r>
    </w:p>
    <w:p w14:paraId="1F0B9270" w14:textId="3EBEC6CA" w:rsidR="00647652" w:rsidRDefault="00647652" w:rsidP="00647652">
      <w:pPr>
        <w:pStyle w:val="ListParagraph"/>
        <w:numPr>
          <w:ilvl w:val="0"/>
          <w:numId w:val="17"/>
        </w:numPr>
        <w:spacing w:after="0"/>
      </w:pPr>
      <w:r>
        <w:t>Goods received notes (GRN)</w:t>
      </w:r>
    </w:p>
    <w:p w14:paraId="2EC0230B" w14:textId="325B0BC5" w:rsidR="00647652" w:rsidRDefault="00647652" w:rsidP="00647652">
      <w:pPr>
        <w:pStyle w:val="ListParagraph"/>
        <w:numPr>
          <w:ilvl w:val="0"/>
          <w:numId w:val="17"/>
        </w:numPr>
        <w:spacing w:after="0"/>
      </w:pPr>
      <w:r>
        <w:t>Stock adjustments and valuations</w:t>
      </w:r>
    </w:p>
    <w:p w14:paraId="3C88043E" w14:textId="1C0D212F" w:rsidR="00647652" w:rsidRDefault="00647652" w:rsidP="00647652">
      <w:pPr>
        <w:pStyle w:val="ListParagraph"/>
        <w:numPr>
          <w:ilvl w:val="0"/>
          <w:numId w:val="17"/>
        </w:numPr>
        <w:spacing w:after="0"/>
      </w:pPr>
      <w:r>
        <w:t>Asset depreciation and disposal</w:t>
      </w:r>
    </w:p>
    <w:p w14:paraId="6A01A2E0" w14:textId="77777777" w:rsidR="00D221AA" w:rsidRDefault="00000000">
      <w:pPr>
        <w:pStyle w:val="Heading3"/>
      </w:pPr>
      <w:r>
        <w:t>Transport Module</w:t>
      </w:r>
    </w:p>
    <w:p w14:paraId="5BD260B6" w14:textId="77777777" w:rsidR="00D221AA" w:rsidRDefault="00000000" w:rsidP="00647652">
      <w:pPr>
        <w:spacing w:after="0"/>
      </w:pPr>
      <w:r>
        <w:t xml:space="preserve">Handles transport module functions, automation, and reporting as per </w:t>
      </w:r>
      <w:proofErr w:type="spellStart"/>
      <w:r>
        <w:t>MoE</w:t>
      </w:r>
      <w:proofErr w:type="spellEnd"/>
      <w:r>
        <w:t xml:space="preserve"> standards.</w:t>
      </w:r>
    </w:p>
    <w:p w14:paraId="7984AB35" w14:textId="2070FA02" w:rsidR="00647652" w:rsidRDefault="00647652" w:rsidP="00647652">
      <w:pPr>
        <w:pStyle w:val="ListParagraph"/>
        <w:numPr>
          <w:ilvl w:val="0"/>
          <w:numId w:val="18"/>
        </w:numPr>
        <w:spacing w:after="0"/>
      </w:pPr>
      <w:r>
        <w:t>Bus and driver profiles</w:t>
      </w:r>
    </w:p>
    <w:p w14:paraId="7FA3D655" w14:textId="19F67EF3" w:rsidR="00647652" w:rsidRDefault="00647652" w:rsidP="00647652">
      <w:pPr>
        <w:pStyle w:val="ListParagraph"/>
        <w:numPr>
          <w:ilvl w:val="0"/>
          <w:numId w:val="18"/>
        </w:numPr>
        <w:spacing w:after="0"/>
      </w:pPr>
      <w:r>
        <w:t>Route and fuel expense tracking</w:t>
      </w:r>
    </w:p>
    <w:p w14:paraId="70B1CC65" w14:textId="4B626CD8" w:rsidR="00647652" w:rsidRDefault="00647652" w:rsidP="00647652">
      <w:pPr>
        <w:pStyle w:val="ListParagraph"/>
        <w:numPr>
          <w:ilvl w:val="0"/>
          <w:numId w:val="18"/>
        </w:numPr>
        <w:spacing w:after="0"/>
      </w:pPr>
      <w:r>
        <w:t>Maintenance logs</w:t>
      </w:r>
    </w:p>
    <w:p w14:paraId="30D51131" w14:textId="77777777" w:rsidR="00D221AA" w:rsidRDefault="00000000">
      <w:pPr>
        <w:pStyle w:val="Heading3"/>
      </w:pPr>
      <w:r>
        <w:t>Hostel &amp; Cafeteria Management</w:t>
      </w:r>
    </w:p>
    <w:p w14:paraId="79014DED" w14:textId="77777777" w:rsidR="00D221AA" w:rsidRDefault="00000000" w:rsidP="00673B24">
      <w:pPr>
        <w:spacing w:after="0"/>
      </w:pPr>
      <w:r>
        <w:t xml:space="preserve">Handles hostel &amp; cafeteria management functions, automation, and reporting as per </w:t>
      </w:r>
      <w:proofErr w:type="spellStart"/>
      <w:r>
        <w:t>MoE</w:t>
      </w:r>
      <w:proofErr w:type="spellEnd"/>
      <w:r>
        <w:t xml:space="preserve"> standards.</w:t>
      </w:r>
    </w:p>
    <w:p w14:paraId="2E511E21" w14:textId="15FB1299" w:rsidR="00673B24" w:rsidRPr="00673B24" w:rsidRDefault="00673B24" w:rsidP="00673B24">
      <w:pPr>
        <w:pStyle w:val="ListParagraph"/>
        <w:numPr>
          <w:ilvl w:val="0"/>
          <w:numId w:val="19"/>
        </w:numPr>
        <w:spacing w:after="0"/>
        <w:rPr>
          <w:lang w:val="en-KE"/>
        </w:rPr>
      </w:pPr>
      <w:r w:rsidRPr="00673B24">
        <w:rPr>
          <w:lang w:val="en-KE"/>
        </w:rPr>
        <w:lastRenderedPageBreak/>
        <w:t>Room allocation and occupancy tracking</w:t>
      </w:r>
    </w:p>
    <w:p w14:paraId="18FEEC25" w14:textId="78FDAD8E" w:rsidR="00673B24" w:rsidRPr="00673B24" w:rsidRDefault="00673B24" w:rsidP="00673B24">
      <w:pPr>
        <w:pStyle w:val="ListParagraph"/>
        <w:numPr>
          <w:ilvl w:val="0"/>
          <w:numId w:val="19"/>
        </w:numPr>
        <w:spacing w:after="0"/>
        <w:rPr>
          <w:lang w:val="en-KE"/>
        </w:rPr>
      </w:pPr>
      <w:r w:rsidRPr="00673B24">
        <w:rPr>
          <w:lang w:val="en-KE"/>
        </w:rPr>
        <w:t>Meal plans and billing integration</w:t>
      </w:r>
    </w:p>
    <w:p w14:paraId="42178817" w14:textId="77777777" w:rsidR="00D221AA" w:rsidRDefault="00000000">
      <w:pPr>
        <w:pStyle w:val="Heading3"/>
      </w:pPr>
      <w:r>
        <w:t>Communication &amp; Notification</w:t>
      </w:r>
    </w:p>
    <w:p w14:paraId="1BCCB219" w14:textId="77777777" w:rsidR="00D221AA" w:rsidRDefault="00000000">
      <w:r>
        <w:t xml:space="preserve">Handles communication &amp; notification functions, automation, and reporting as per </w:t>
      </w:r>
      <w:proofErr w:type="spellStart"/>
      <w:r>
        <w:t>MoE</w:t>
      </w:r>
      <w:proofErr w:type="spellEnd"/>
      <w:r>
        <w:t xml:space="preserve"> standards.</w:t>
      </w:r>
    </w:p>
    <w:p w14:paraId="78E46429" w14:textId="355D7CBA" w:rsidR="00673B24" w:rsidRPr="00673B24" w:rsidRDefault="00673B24" w:rsidP="00673B24">
      <w:pPr>
        <w:pStyle w:val="ListParagraph"/>
        <w:numPr>
          <w:ilvl w:val="0"/>
          <w:numId w:val="20"/>
        </w:numPr>
        <w:spacing w:after="0"/>
        <w:rPr>
          <w:lang w:val="en-KE"/>
        </w:rPr>
      </w:pPr>
      <w:r w:rsidRPr="00673B24">
        <w:rPr>
          <w:lang w:val="en-KE"/>
        </w:rPr>
        <w:t>SMS alerts for attendance, results, fees, and events</w:t>
      </w:r>
    </w:p>
    <w:p w14:paraId="6ACC86BB" w14:textId="4D4823A6" w:rsidR="00673B24" w:rsidRPr="00673B24" w:rsidRDefault="00673B24" w:rsidP="00673B24">
      <w:pPr>
        <w:pStyle w:val="ListParagraph"/>
        <w:numPr>
          <w:ilvl w:val="0"/>
          <w:numId w:val="20"/>
        </w:numPr>
        <w:spacing w:after="0"/>
        <w:rPr>
          <w:lang w:val="en-KE"/>
        </w:rPr>
      </w:pPr>
      <w:r w:rsidRPr="00673B24">
        <w:rPr>
          <w:lang w:val="en-KE"/>
        </w:rPr>
        <w:t>Bulk email dispatch for notices and newsletters</w:t>
      </w:r>
    </w:p>
    <w:p w14:paraId="2C31B190" w14:textId="43599C75" w:rsidR="00673B24" w:rsidRPr="00673B24" w:rsidRDefault="00673B24" w:rsidP="00673B24">
      <w:pPr>
        <w:pStyle w:val="ListParagraph"/>
        <w:numPr>
          <w:ilvl w:val="0"/>
          <w:numId w:val="20"/>
        </w:numPr>
        <w:spacing w:after="0"/>
        <w:rPr>
          <w:lang w:val="en-KE"/>
        </w:rPr>
      </w:pPr>
      <w:r w:rsidRPr="00673B24">
        <w:rPr>
          <w:lang w:val="en-KE"/>
        </w:rPr>
        <w:t>Parent and teacher mobile app notifications</w:t>
      </w:r>
    </w:p>
    <w:p w14:paraId="16D93776" w14:textId="77777777" w:rsidR="00D221AA" w:rsidRDefault="00000000">
      <w:pPr>
        <w:pStyle w:val="Heading3"/>
      </w:pPr>
      <w:r>
        <w:t>Reporting &amp; Analytics</w:t>
      </w:r>
    </w:p>
    <w:p w14:paraId="26315D32" w14:textId="77777777" w:rsidR="00D221AA" w:rsidRDefault="00000000" w:rsidP="00673B24">
      <w:pPr>
        <w:spacing w:after="0"/>
      </w:pPr>
      <w:r>
        <w:t xml:space="preserve">Handles reporting &amp; analytics functions, automation, and reporting as per </w:t>
      </w:r>
      <w:proofErr w:type="spellStart"/>
      <w:r>
        <w:t>MoE</w:t>
      </w:r>
      <w:proofErr w:type="spellEnd"/>
      <w:r>
        <w:t xml:space="preserve"> standards.</w:t>
      </w:r>
    </w:p>
    <w:p w14:paraId="33336F63" w14:textId="48032F78" w:rsidR="00673B24" w:rsidRPr="00673B24" w:rsidRDefault="00673B24" w:rsidP="00673B24">
      <w:pPr>
        <w:pStyle w:val="ListParagraph"/>
        <w:numPr>
          <w:ilvl w:val="0"/>
          <w:numId w:val="21"/>
        </w:numPr>
        <w:spacing w:after="0"/>
        <w:rPr>
          <w:lang w:val="en-KE"/>
        </w:rPr>
      </w:pPr>
      <w:r w:rsidRPr="00673B24">
        <w:rPr>
          <w:lang w:val="en-KE"/>
        </w:rPr>
        <w:t>Academic performance analytics</w:t>
      </w:r>
    </w:p>
    <w:p w14:paraId="0BC61ED1" w14:textId="10D1B7E3" w:rsidR="00673B24" w:rsidRPr="00673B24" w:rsidRDefault="00673B24" w:rsidP="00673B24">
      <w:pPr>
        <w:pStyle w:val="ListParagraph"/>
        <w:numPr>
          <w:ilvl w:val="0"/>
          <w:numId w:val="21"/>
        </w:numPr>
        <w:spacing w:after="0"/>
        <w:rPr>
          <w:lang w:val="en-KE"/>
        </w:rPr>
      </w:pPr>
      <w:r w:rsidRPr="00673B24">
        <w:rPr>
          <w:lang w:val="en-KE"/>
        </w:rPr>
        <w:t>Financial statements (Trial Balance, Income Statement, Balance Sheet)</w:t>
      </w:r>
    </w:p>
    <w:p w14:paraId="66B409CA" w14:textId="420F56BB" w:rsidR="00673B24" w:rsidRPr="00673B24" w:rsidRDefault="00673B24" w:rsidP="00673B24">
      <w:pPr>
        <w:pStyle w:val="ListParagraph"/>
        <w:numPr>
          <w:ilvl w:val="0"/>
          <w:numId w:val="21"/>
        </w:numPr>
        <w:spacing w:after="0"/>
        <w:rPr>
          <w:lang w:val="en-KE"/>
        </w:rPr>
      </w:pPr>
      <w:proofErr w:type="spellStart"/>
      <w:r w:rsidRPr="00673B24">
        <w:rPr>
          <w:lang w:val="en-KE"/>
        </w:rPr>
        <w:t>MoE</w:t>
      </w:r>
      <w:proofErr w:type="spellEnd"/>
      <w:r w:rsidRPr="00673B24">
        <w:rPr>
          <w:lang w:val="en-KE"/>
        </w:rPr>
        <w:t xml:space="preserve"> and BOM reports</w:t>
      </w:r>
    </w:p>
    <w:p w14:paraId="40758CB5" w14:textId="23E865F2" w:rsidR="00673B24" w:rsidRPr="00673B24" w:rsidRDefault="00673B24" w:rsidP="00673B24">
      <w:pPr>
        <w:pStyle w:val="ListParagraph"/>
        <w:numPr>
          <w:ilvl w:val="0"/>
          <w:numId w:val="21"/>
        </w:numPr>
        <w:spacing w:after="0"/>
        <w:rPr>
          <w:lang w:val="en-KE"/>
        </w:rPr>
      </w:pPr>
      <w:r w:rsidRPr="00673B24">
        <w:rPr>
          <w:lang w:val="en-KE"/>
        </w:rPr>
        <w:t>Customizable dashboards</w:t>
      </w:r>
    </w:p>
    <w:p w14:paraId="4ED10AE6" w14:textId="77777777" w:rsidR="00D221AA" w:rsidRDefault="00000000">
      <w:pPr>
        <w:pStyle w:val="Heading2"/>
      </w:pPr>
      <w:r>
        <w:t>4. External Interface Requirements</w:t>
      </w:r>
    </w:p>
    <w:p w14:paraId="449BFB30" w14:textId="77777777" w:rsidR="00D221AA" w:rsidRDefault="00000000">
      <w:r>
        <w:t>Includes user, hardware, software, and communication interfaces such as web UI, SMS, M-Pesa API, and secure HTTPS connections.</w:t>
      </w:r>
    </w:p>
    <w:p w14:paraId="2F002DEA" w14:textId="77777777" w:rsidR="00D221AA" w:rsidRDefault="00000000">
      <w:pPr>
        <w:pStyle w:val="Heading2"/>
      </w:pPr>
      <w:r>
        <w:t>5. Non-Functional Requirements</w:t>
      </w:r>
    </w:p>
    <w:p w14:paraId="34EE3CCE" w14:textId="77777777" w:rsidR="00D221AA" w:rsidRDefault="00000000">
      <w:r>
        <w:t>Performance, security, reliability, scalability, maintainability, localization, and legal compliance with MoE and KRA standards.</w:t>
      </w:r>
    </w:p>
    <w:p w14:paraId="329F79A9" w14:textId="77777777" w:rsidR="00D221AA" w:rsidRDefault="00000000">
      <w:pPr>
        <w:pStyle w:val="Heading2"/>
      </w:pPr>
      <w:r>
        <w:t>6. System Architecture Overview</w:t>
      </w:r>
    </w:p>
    <w:p w14:paraId="2B0B2588" w14:textId="77777777" w:rsidR="00D221AA" w:rsidRDefault="00000000">
      <w:r>
        <w:t>The system follows a 3-tier architecture with presentation, application, and database layers using PHP (CodeIgniter), MySQL, and AdminLTE frontend.</w:t>
      </w:r>
    </w:p>
    <w:p w14:paraId="65ABA3C7" w14:textId="77777777" w:rsidR="00D221AA" w:rsidRDefault="00000000">
      <w:pPr>
        <w:pStyle w:val="Heading2"/>
      </w:pPr>
      <w:r>
        <w:t>7. Future Enhancements</w:t>
      </w:r>
    </w:p>
    <w:p w14:paraId="04B6ED2D" w14:textId="77777777" w:rsidR="00D221AA" w:rsidRDefault="00000000">
      <w:r>
        <w:t>Mobile app integration, AI analytics, online examination, and integration with TSC performance systems.</w:t>
      </w:r>
    </w:p>
    <w:p w14:paraId="78B58FB1" w14:textId="77777777" w:rsidR="00D221AA" w:rsidRDefault="00000000">
      <w:pPr>
        <w:pStyle w:val="Heading2"/>
      </w:pPr>
      <w:r>
        <w:t>8. Appendices</w:t>
      </w:r>
    </w:p>
    <w:p w14:paraId="685669EA" w14:textId="77777777" w:rsidR="00D221AA" w:rsidRDefault="00000000">
      <w:r>
        <w:t>Appendix A: Sample reports (Report Card, Fee Statement, Payroll Summary).</w:t>
      </w:r>
    </w:p>
    <w:p w14:paraId="562A3682" w14:textId="77777777" w:rsidR="00D221AA" w:rsidRDefault="00000000">
      <w:r>
        <w:t>Appendix B: User roles and access levels (Admin, Principal, Teacher, Student, Parent, etc.)</w:t>
      </w:r>
    </w:p>
    <w:p w14:paraId="7DFE436F" w14:textId="77777777" w:rsidR="00991631" w:rsidRDefault="00991631"/>
    <w:p w14:paraId="7B8EE746" w14:textId="344B5993" w:rsidR="00991631" w:rsidRDefault="00991631">
      <w:r>
        <w:br w:type="page"/>
      </w:r>
    </w:p>
    <w:p w14:paraId="49B81AAB" w14:textId="790946F0" w:rsidR="00991631" w:rsidRDefault="00991631" w:rsidP="008E198B">
      <w:pPr>
        <w:spacing w:after="0"/>
        <w:jc w:val="center"/>
        <w:rPr>
          <w:b/>
          <w:bCs/>
        </w:rPr>
      </w:pPr>
      <w:r w:rsidRPr="008E198B">
        <w:rPr>
          <w:b/>
          <w:bCs/>
        </w:rPr>
        <w:lastRenderedPageBreak/>
        <w:t>Full School Management System ERP — Modules &amp; Implementation Dependency</w:t>
      </w:r>
    </w:p>
    <w:p w14:paraId="60A66654" w14:textId="77777777" w:rsidR="008E198B" w:rsidRPr="008E198B" w:rsidRDefault="008E198B" w:rsidP="008E198B">
      <w:pPr>
        <w:spacing w:after="0"/>
        <w:jc w:val="center"/>
        <w:rPr>
          <w:b/>
          <w:bCs/>
        </w:rPr>
      </w:pPr>
    </w:p>
    <w:p w14:paraId="62B27CC6" w14:textId="77777777" w:rsidR="00991631" w:rsidRPr="00991631" w:rsidRDefault="00991631" w:rsidP="008E198B">
      <w:pPr>
        <w:spacing w:after="0"/>
        <w:rPr>
          <w:b/>
          <w:bCs/>
          <w:lang w:val="en-KE"/>
        </w:rPr>
      </w:pPr>
      <w:r w:rsidRPr="00991631">
        <w:rPr>
          <w:b/>
          <w:bCs/>
          <w:lang w:val="en-KE"/>
        </w:rPr>
        <w:t>1. Core Foundational Modules (Stage 1 – System Base Setup)</w:t>
      </w:r>
    </w:p>
    <w:p w14:paraId="7469B3A2" w14:textId="77777777" w:rsidR="00991631" w:rsidRPr="00991631" w:rsidRDefault="00991631" w:rsidP="008E198B">
      <w:pPr>
        <w:spacing w:after="0"/>
        <w:rPr>
          <w:lang w:val="en-KE"/>
        </w:rPr>
      </w:pPr>
      <w:r w:rsidRPr="00991631">
        <w:rPr>
          <w:lang w:val="en-KE"/>
        </w:rPr>
        <w:t xml:space="preserve">These modules form the </w:t>
      </w:r>
      <w:r w:rsidRPr="00991631">
        <w:rPr>
          <w:i/>
          <w:iCs/>
          <w:lang w:val="en-KE"/>
        </w:rPr>
        <w:t>foundation</w:t>
      </w:r>
      <w:r w:rsidRPr="00991631">
        <w:rPr>
          <w:lang w:val="en-KE"/>
        </w:rPr>
        <w:t xml:space="preserve"> upon which all others depend.</w:t>
      </w:r>
    </w:p>
    <w:p w14:paraId="161D49C9" w14:textId="77777777" w:rsidR="00991631" w:rsidRPr="00991631" w:rsidRDefault="00991631" w:rsidP="008E198B">
      <w:pPr>
        <w:spacing w:after="0"/>
        <w:rPr>
          <w:b/>
          <w:bCs/>
          <w:lang w:val="en-KE"/>
        </w:rPr>
      </w:pPr>
      <w:r w:rsidRPr="00991631">
        <w:rPr>
          <w:b/>
          <w:bCs/>
          <w:lang w:val="en-KE"/>
        </w:rPr>
        <w:t>1.1 System Administration Module</w:t>
      </w:r>
    </w:p>
    <w:p w14:paraId="7CA46847" w14:textId="77777777" w:rsidR="00991631" w:rsidRPr="00991631" w:rsidRDefault="00991631" w:rsidP="008E198B">
      <w:pPr>
        <w:spacing w:after="0"/>
        <w:rPr>
          <w:lang w:val="en-KE"/>
        </w:rPr>
      </w:pPr>
      <w:r w:rsidRPr="00991631">
        <w:rPr>
          <w:b/>
          <w:bCs/>
          <w:lang w:val="en-KE"/>
        </w:rPr>
        <w:t>Purpose:</w:t>
      </w:r>
      <w:r w:rsidRPr="00991631">
        <w:rPr>
          <w:lang w:val="en-KE"/>
        </w:rPr>
        <w:br/>
        <w:t>Handles system configuration, user roles, permissions, and access control.</w:t>
      </w:r>
    </w:p>
    <w:p w14:paraId="4A4157D7" w14:textId="77777777" w:rsidR="00991631" w:rsidRPr="00991631" w:rsidRDefault="00991631" w:rsidP="008E198B">
      <w:pPr>
        <w:spacing w:after="0"/>
        <w:rPr>
          <w:lang w:val="en-KE"/>
        </w:rPr>
      </w:pPr>
      <w:r w:rsidRPr="00991631">
        <w:rPr>
          <w:b/>
          <w:bCs/>
          <w:lang w:val="en-KE"/>
        </w:rPr>
        <w:t>Key Features:</w:t>
      </w:r>
    </w:p>
    <w:p w14:paraId="47D3AA3F" w14:textId="77777777" w:rsidR="00991631" w:rsidRPr="00991631" w:rsidRDefault="00991631" w:rsidP="008E198B">
      <w:pPr>
        <w:numPr>
          <w:ilvl w:val="0"/>
          <w:numId w:val="22"/>
        </w:numPr>
        <w:spacing w:after="0"/>
        <w:rPr>
          <w:lang w:val="en-KE"/>
        </w:rPr>
      </w:pPr>
      <w:r w:rsidRPr="00991631">
        <w:rPr>
          <w:lang w:val="en-KE"/>
        </w:rPr>
        <w:t>User management (Admins, Teachers, Parents, Students, Accountants)</w:t>
      </w:r>
    </w:p>
    <w:p w14:paraId="1E37163E" w14:textId="77777777" w:rsidR="00991631" w:rsidRPr="00991631" w:rsidRDefault="00991631" w:rsidP="008E198B">
      <w:pPr>
        <w:numPr>
          <w:ilvl w:val="0"/>
          <w:numId w:val="22"/>
        </w:numPr>
        <w:spacing w:after="0"/>
        <w:rPr>
          <w:lang w:val="en-KE"/>
        </w:rPr>
      </w:pPr>
      <w:r w:rsidRPr="00991631">
        <w:rPr>
          <w:lang w:val="en-KE"/>
        </w:rPr>
        <w:t>Role-Based Access Control (RBAC)</w:t>
      </w:r>
    </w:p>
    <w:p w14:paraId="425D1CD1" w14:textId="77777777" w:rsidR="00991631" w:rsidRPr="00991631" w:rsidRDefault="00991631" w:rsidP="008E198B">
      <w:pPr>
        <w:numPr>
          <w:ilvl w:val="0"/>
          <w:numId w:val="22"/>
        </w:numPr>
        <w:spacing w:after="0"/>
        <w:rPr>
          <w:lang w:val="en-KE"/>
        </w:rPr>
      </w:pPr>
      <w:r w:rsidRPr="00991631">
        <w:rPr>
          <w:lang w:val="en-KE"/>
        </w:rPr>
        <w:t>System setup (school name, term/year setup, grading system)</w:t>
      </w:r>
    </w:p>
    <w:p w14:paraId="09276508" w14:textId="77777777" w:rsidR="00991631" w:rsidRPr="00991631" w:rsidRDefault="00991631" w:rsidP="008E198B">
      <w:pPr>
        <w:numPr>
          <w:ilvl w:val="0"/>
          <w:numId w:val="22"/>
        </w:numPr>
        <w:spacing w:after="0"/>
        <w:rPr>
          <w:lang w:val="en-KE"/>
        </w:rPr>
      </w:pPr>
      <w:r w:rsidRPr="00991631">
        <w:rPr>
          <w:lang w:val="en-KE"/>
        </w:rPr>
        <w:t>Audit logs and activity tracking</w:t>
      </w:r>
    </w:p>
    <w:p w14:paraId="475B94FC" w14:textId="77777777" w:rsidR="00991631" w:rsidRPr="00991631" w:rsidRDefault="00991631" w:rsidP="008E198B">
      <w:pPr>
        <w:spacing w:after="0"/>
        <w:rPr>
          <w:lang w:val="en-KE"/>
        </w:rPr>
      </w:pPr>
      <w:r w:rsidRPr="00991631">
        <w:rPr>
          <w:b/>
          <w:bCs/>
          <w:lang w:val="en-KE"/>
        </w:rPr>
        <w:t>Dependencies:</w:t>
      </w:r>
      <w:r w:rsidRPr="00991631">
        <w:rPr>
          <w:lang w:val="en-KE"/>
        </w:rPr>
        <w:t xml:space="preserve"> None (it’s the starting point).</w:t>
      </w:r>
      <w:r w:rsidRPr="00991631">
        <w:rPr>
          <w:lang w:val="en-KE"/>
        </w:rPr>
        <w:br/>
      </w:r>
      <w:r w:rsidRPr="00991631">
        <w:rPr>
          <w:b/>
          <w:bCs/>
          <w:lang w:val="en-KE"/>
        </w:rPr>
        <w:t>Required by:</w:t>
      </w:r>
      <w:r w:rsidRPr="00991631">
        <w:rPr>
          <w:lang w:val="en-KE"/>
        </w:rPr>
        <w:t xml:space="preserve"> All other modules.</w:t>
      </w:r>
    </w:p>
    <w:p w14:paraId="3CA87327" w14:textId="77777777" w:rsidR="00991631" w:rsidRPr="00991631" w:rsidRDefault="00991631" w:rsidP="008E198B">
      <w:pPr>
        <w:spacing w:after="0"/>
        <w:rPr>
          <w:b/>
          <w:bCs/>
          <w:lang w:val="en-KE"/>
        </w:rPr>
      </w:pPr>
      <w:r w:rsidRPr="00991631">
        <w:rPr>
          <w:b/>
          <w:bCs/>
          <w:lang w:val="en-KE"/>
        </w:rPr>
        <w:t>1.2 Academic Structure Module</w:t>
      </w:r>
    </w:p>
    <w:p w14:paraId="25567C88" w14:textId="77777777" w:rsidR="00991631" w:rsidRPr="00991631" w:rsidRDefault="00991631" w:rsidP="008E198B">
      <w:pPr>
        <w:spacing w:after="0"/>
        <w:rPr>
          <w:lang w:val="en-KE"/>
        </w:rPr>
      </w:pPr>
      <w:r w:rsidRPr="00991631">
        <w:rPr>
          <w:b/>
          <w:bCs/>
          <w:lang w:val="en-KE"/>
        </w:rPr>
        <w:t>Purpose:</w:t>
      </w:r>
      <w:r w:rsidRPr="00991631">
        <w:rPr>
          <w:lang w:val="en-KE"/>
        </w:rPr>
        <w:br/>
        <w:t>Defines the academic setup for the school.</w:t>
      </w:r>
    </w:p>
    <w:p w14:paraId="01F42D53" w14:textId="77777777" w:rsidR="00991631" w:rsidRPr="00991631" w:rsidRDefault="00991631" w:rsidP="008E198B">
      <w:pPr>
        <w:spacing w:after="0"/>
        <w:rPr>
          <w:lang w:val="en-KE"/>
        </w:rPr>
      </w:pPr>
      <w:r w:rsidRPr="00991631">
        <w:rPr>
          <w:b/>
          <w:bCs/>
          <w:lang w:val="en-KE"/>
        </w:rPr>
        <w:t>Key Features:</w:t>
      </w:r>
    </w:p>
    <w:p w14:paraId="0F7B7A4F" w14:textId="77777777" w:rsidR="00991631" w:rsidRPr="00991631" w:rsidRDefault="00991631" w:rsidP="008E198B">
      <w:pPr>
        <w:numPr>
          <w:ilvl w:val="0"/>
          <w:numId w:val="23"/>
        </w:numPr>
        <w:spacing w:after="0"/>
        <w:rPr>
          <w:lang w:val="en-KE"/>
        </w:rPr>
      </w:pPr>
      <w:r w:rsidRPr="00991631">
        <w:rPr>
          <w:lang w:val="en-KE"/>
        </w:rPr>
        <w:t>Academic year and term definitions</w:t>
      </w:r>
    </w:p>
    <w:p w14:paraId="0F0FE22D" w14:textId="0789E8BC" w:rsidR="00991631" w:rsidRPr="00991631" w:rsidRDefault="00991631" w:rsidP="008E198B">
      <w:pPr>
        <w:numPr>
          <w:ilvl w:val="0"/>
          <w:numId w:val="23"/>
        </w:numPr>
        <w:spacing w:after="0"/>
        <w:rPr>
          <w:lang w:val="en-KE"/>
        </w:rPr>
      </w:pPr>
      <w:r w:rsidRPr="00991631">
        <w:rPr>
          <w:lang w:val="en-KE"/>
        </w:rPr>
        <w:t xml:space="preserve">Classes, streams, and </w:t>
      </w:r>
      <w:r w:rsidR="008E198B" w:rsidRPr="00991631">
        <w:rPr>
          <w:lang w:val="en-KE"/>
        </w:rPr>
        <w:t>subject’s</w:t>
      </w:r>
      <w:r w:rsidRPr="00991631">
        <w:rPr>
          <w:lang w:val="en-KE"/>
        </w:rPr>
        <w:t xml:space="preserve"> setup</w:t>
      </w:r>
    </w:p>
    <w:p w14:paraId="6F6488AD" w14:textId="77777777" w:rsidR="00991631" w:rsidRPr="00991631" w:rsidRDefault="00991631" w:rsidP="008E198B">
      <w:pPr>
        <w:numPr>
          <w:ilvl w:val="0"/>
          <w:numId w:val="23"/>
        </w:numPr>
        <w:spacing w:after="0"/>
        <w:rPr>
          <w:lang w:val="en-KE"/>
        </w:rPr>
      </w:pPr>
      <w:r w:rsidRPr="00991631">
        <w:rPr>
          <w:lang w:val="en-KE"/>
        </w:rPr>
        <w:t>CBC learning areas / 8-4-4 subject grouping</w:t>
      </w:r>
    </w:p>
    <w:p w14:paraId="7EDC34C1" w14:textId="77777777" w:rsidR="00991631" w:rsidRPr="00991631" w:rsidRDefault="00991631" w:rsidP="008E198B">
      <w:pPr>
        <w:numPr>
          <w:ilvl w:val="0"/>
          <w:numId w:val="23"/>
        </w:numPr>
        <w:spacing w:after="0"/>
        <w:rPr>
          <w:lang w:val="en-KE"/>
        </w:rPr>
      </w:pPr>
      <w:r w:rsidRPr="00991631">
        <w:rPr>
          <w:lang w:val="en-KE"/>
        </w:rPr>
        <w:t>Teacher-subject-class assignments</w:t>
      </w:r>
    </w:p>
    <w:p w14:paraId="60E0BD22" w14:textId="77777777" w:rsidR="00991631" w:rsidRPr="00991631" w:rsidRDefault="00991631" w:rsidP="00991631">
      <w:pPr>
        <w:rPr>
          <w:lang w:val="en-KE"/>
        </w:rPr>
      </w:pPr>
      <w:r w:rsidRPr="00991631">
        <w:rPr>
          <w:b/>
          <w:bCs/>
          <w:lang w:val="en-KE"/>
        </w:rPr>
        <w:t>Dependencies:</w:t>
      </w:r>
      <w:r w:rsidRPr="00991631">
        <w:rPr>
          <w:lang w:val="en-KE"/>
        </w:rPr>
        <w:t xml:space="preserve"> System Administration</w:t>
      </w:r>
      <w:r w:rsidRPr="00991631">
        <w:rPr>
          <w:lang w:val="en-KE"/>
        </w:rPr>
        <w:br/>
      </w:r>
      <w:r w:rsidRPr="00991631">
        <w:rPr>
          <w:b/>
          <w:bCs/>
          <w:lang w:val="en-KE"/>
        </w:rPr>
        <w:t>Required by:</w:t>
      </w:r>
      <w:r w:rsidRPr="00991631">
        <w:rPr>
          <w:lang w:val="en-KE"/>
        </w:rPr>
        <w:t xml:space="preserve"> Admissions, Exams, Timetable, Attendance</w:t>
      </w:r>
    </w:p>
    <w:p w14:paraId="12464DC7" w14:textId="77777777" w:rsidR="00991631" w:rsidRPr="00991631" w:rsidRDefault="00991631" w:rsidP="008E198B">
      <w:pPr>
        <w:spacing w:after="0"/>
        <w:rPr>
          <w:b/>
          <w:bCs/>
          <w:lang w:val="en-KE"/>
        </w:rPr>
      </w:pPr>
      <w:r w:rsidRPr="00991631">
        <w:rPr>
          <w:b/>
          <w:bCs/>
          <w:lang w:val="en-KE"/>
        </w:rPr>
        <w:t>1.3 User &amp; Role Registration</w:t>
      </w:r>
    </w:p>
    <w:p w14:paraId="2E22939A" w14:textId="77777777" w:rsidR="00991631" w:rsidRPr="00991631" w:rsidRDefault="00991631" w:rsidP="008E198B">
      <w:pPr>
        <w:spacing w:after="0"/>
        <w:rPr>
          <w:lang w:val="en-KE"/>
        </w:rPr>
      </w:pPr>
      <w:r w:rsidRPr="00991631">
        <w:rPr>
          <w:b/>
          <w:bCs/>
          <w:lang w:val="en-KE"/>
        </w:rPr>
        <w:t>Purpose:</w:t>
      </w:r>
      <w:r w:rsidRPr="00991631">
        <w:rPr>
          <w:lang w:val="en-KE"/>
        </w:rPr>
        <w:br/>
        <w:t>Stores and manages all user information across the school.</w:t>
      </w:r>
    </w:p>
    <w:p w14:paraId="7F853948" w14:textId="77777777" w:rsidR="00991631" w:rsidRPr="00991631" w:rsidRDefault="00991631" w:rsidP="008E198B">
      <w:pPr>
        <w:spacing w:after="0"/>
        <w:rPr>
          <w:lang w:val="en-KE"/>
        </w:rPr>
      </w:pPr>
      <w:r w:rsidRPr="00991631">
        <w:rPr>
          <w:b/>
          <w:bCs/>
          <w:lang w:val="en-KE"/>
        </w:rPr>
        <w:t>Key Features:</w:t>
      </w:r>
    </w:p>
    <w:p w14:paraId="34F38428" w14:textId="77777777" w:rsidR="00991631" w:rsidRPr="00991631" w:rsidRDefault="00991631" w:rsidP="008E198B">
      <w:pPr>
        <w:numPr>
          <w:ilvl w:val="0"/>
          <w:numId w:val="24"/>
        </w:numPr>
        <w:spacing w:after="0"/>
        <w:rPr>
          <w:lang w:val="en-KE"/>
        </w:rPr>
      </w:pPr>
      <w:r w:rsidRPr="00991631">
        <w:rPr>
          <w:lang w:val="en-KE"/>
        </w:rPr>
        <w:t>Staff registration (teachers, non-teaching staff)</w:t>
      </w:r>
    </w:p>
    <w:p w14:paraId="7D21B5E3" w14:textId="77777777" w:rsidR="00991631" w:rsidRPr="00991631" w:rsidRDefault="00991631" w:rsidP="008E198B">
      <w:pPr>
        <w:numPr>
          <w:ilvl w:val="0"/>
          <w:numId w:val="24"/>
        </w:numPr>
        <w:spacing w:after="0"/>
        <w:rPr>
          <w:lang w:val="en-KE"/>
        </w:rPr>
      </w:pPr>
      <w:r w:rsidRPr="00991631">
        <w:rPr>
          <w:lang w:val="en-KE"/>
        </w:rPr>
        <w:t>Student registration (personal and guardian details)</w:t>
      </w:r>
    </w:p>
    <w:p w14:paraId="114BD0FC" w14:textId="77777777" w:rsidR="00991631" w:rsidRPr="00991631" w:rsidRDefault="00991631" w:rsidP="008E198B">
      <w:pPr>
        <w:numPr>
          <w:ilvl w:val="0"/>
          <w:numId w:val="24"/>
        </w:numPr>
        <w:spacing w:after="0"/>
        <w:rPr>
          <w:lang w:val="en-KE"/>
        </w:rPr>
      </w:pPr>
      <w:r w:rsidRPr="00991631">
        <w:rPr>
          <w:lang w:val="en-KE"/>
        </w:rPr>
        <w:t>Parent portal linking</w:t>
      </w:r>
    </w:p>
    <w:p w14:paraId="249D0F6B" w14:textId="77777777" w:rsidR="00991631" w:rsidRPr="00991631" w:rsidRDefault="00991631" w:rsidP="008E198B">
      <w:pPr>
        <w:numPr>
          <w:ilvl w:val="0"/>
          <w:numId w:val="24"/>
        </w:numPr>
        <w:spacing w:after="0"/>
        <w:rPr>
          <w:lang w:val="en-KE"/>
        </w:rPr>
      </w:pPr>
      <w:r w:rsidRPr="00991631">
        <w:rPr>
          <w:lang w:val="en-KE"/>
        </w:rPr>
        <w:t>ID generation</w:t>
      </w:r>
    </w:p>
    <w:p w14:paraId="3865345E" w14:textId="77777777" w:rsidR="00991631" w:rsidRDefault="00991631" w:rsidP="008E198B">
      <w:pPr>
        <w:spacing w:after="0"/>
        <w:rPr>
          <w:lang w:val="en-KE"/>
        </w:rPr>
      </w:pPr>
      <w:r w:rsidRPr="00991631">
        <w:rPr>
          <w:b/>
          <w:bCs/>
          <w:lang w:val="en-KE"/>
        </w:rPr>
        <w:t>Dependencies:</w:t>
      </w:r>
      <w:r w:rsidRPr="00991631">
        <w:rPr>
          <w:lang w:val="en-KE"/>
        </w:rPr>
        <w:t xml:space="preserve"> Academic Structure</w:t>
      </w:r>
      <w:r w:rsidRPr="00991631">
        <w:rPr>
          <w:lang w:val="en-KE"/>
        </w:rPr>
        <w:br/>
      </w:r>
      <w:r w:rsidRPr="00991631">
        <w:rPr>
          <w:b/>
          <w:bCs/>
          <w:lang w:val="en-KE"/>
        </w:rPr>
        <w:t>Required by:</w:t>
      </w:r>
      <w:r w:rsidRPr="00991631">
        <w:rPr>
          <w:lang w:val="en-KE"/>
        </w:rPr>
        <w:t xml:space="preserve"> Exams, Payroll, Finance, Communication</w:t>
      </w:r>
    </w:p>
    <w:p w14:paraId="17E60F99" w14:textId="77777777" w:rsidR="00FC76AA" w:rsidRDefault="00FC76AA" w:rsidP="008E198B">
      <w:pPr>
        <w:spacing w:after="0"/>
        <w:rPr>
          <w:lang w:val="en-KE"/>
        </w:rPr>
      </w:pPr>
    </w:p>
    <w:p w14:paraId="0ECF12CC" w14:textId="77777777" w:rsidR="00FC76AA" w:rsidRPr="00991631" w:rsidRDefault="00FC76AA" w:rsidP="008E198B">
      <w:pPr>
        <w:spacing w:after="0"/>
        <w:rPr>
          <w:lang w:val="en-KE"/>
        </w:rPr>
      </w:pPr>
    </w:p>
    <w:p w14:paraId="4B2289A6" w14:textId="77777777" w:rsidR="00991631" w:rsidRPr="00991631" w:rsidRDefault="00991631" w:rsidP="008E198B">
      <w:pPr>
        <w:spacing w:after="0"/>
        <w:rPr>
          <w:b/>
          <w:bCs/>
          <w:lang w:val="en-KE"/>
        </w:rPr>
      </w:pPr>
      <w:r w:rsidRPr="00991631">
        <w:rPr>
          <w:b/>
          <w:bCs/>
          <w:lang w:val="en-KE"/>
        </w:rPr>
        <w:t>2. Academic Core Modules (Stage 2 – Learning Operations)</w:t>
      </w:r>
    </w:p>
    <w:p w14:paraId="07077C26" w14:textId="77777777" w:rsidR="00991631" w:rsidRPr="00991631" w:rsidRDefault="00991631" w:rsidP="008E198B">
      <w:pPr>
        <w:spacing w:after="0"/>
        <w:rPr>
          <w:lang w:val="en-KE"/>
        </w:rPr>
      </w:pPr>
      <w:r w:rsidRPr="00991631">
        <w:rPr>
          <w:lang w:val="en-KE"/>
        </w:rPr>
        <w:t>These modules handle classroom and curriculum-related operations.</w:t>
      </w:r>
    </w:p>
    <w:p w14:paraId="45328549" w14:textId="77777777" w:rsidR="00991631" w:rsidRPr="00991631" w:rsidRDefault="00991631" w:rsidP="008E198B">
      <w:pPr>
        <w:spacing w:after="0"/>
        <w:rPr>
          <w:lang w:val="en-KE"/>
        </w:rPr>
      </w:pPr>
      <w:r w:rsidRPr="00991631">
        <w:rPr>
          <w:lang w:val="en-KE"/>
        </w:rPr>
        <w:pict w14:anchorId="59C3E484">
          <v:rect id="_x0000_i1505" style="width:0;height:1.5pt" o:hralign="center" o:hrstd="t" o:hr="t" fillcolor="#a0a0a0" stroked="f"/>
        </w:pict>
      </w:r>
    </w:p>
    <w:p w14:paraId="3E30264C" w14:textId="227C287E" w:rsidR="00991631" w:rsidRPr="00991631" w:rsidRDefault="00991631" w:rsidP="008E198B">
      <w:pPr>
        <w:spacing w:after="0"/>
        <w:rPr>
          <w:b/>
          <w:bCs/>
          <w:lang w:val="en-KE"/>
        </w:rPr>
      </w:pPr>
      <w:r w:rsidRPr="00991631">
        <w:rPr>
          <w:b/>
          <w:bCs/>
          <w:lang w:val="en-KE"/>
        </w:rPr>
        <w:t xml:space="preserve">2.1 Admissions &amp; </w:t>
      </w:r>
      <w:r w:rsidR="008E198B" w:rsidRPr="00991631">
        <w:rPr>
          <w:b/>
          <w:bCs/>
          <w:lang w:val="en-KE"/>
        </w:rPr>
        <w:t>Enrolment</w:t>
      </w:r>
      <w:r w:rsidRPr="00991631">
        <w:rPr>
          <w:b/>
          <w:bCs/>
          <w:lang w:val="en-KE"/>
        </w:rPr>
        <w:t xml:space="preserve"> Module</w:t>
      </w:r>
    </w:p>
    <w:p w14:paraId="583A1736" w14:textId="77777777" w:rsidR="00991631" w:rsidRPr="00991631" w:rsidRDefault="00991631" w:rsidP="008E198B">
      <w:pPr>
        <w:spacing w:after="0"/>
        <w:rPr>
          <w:lang w:val="en-KE"/>
        </w:rPr>
      </w:pPr>
      <w:r w:rsidRPr="00991631">
        <w:rPr>
          <w:b/>
          <w:bCs/>
          <w:lang w:val="en-KE"/>
        </w:rPr>
        <w:t>Purpose:</w:t>
      </w:r>
      <w:r w:rsidRPr="00991631">
        <w:rPr>
          <w:lang w:val="en-KE"/>
        </w:rPr>
        <w:br/>
        <w:t>Manages student intake and progression.</w:t>
      </w:r>
    </w:p>
    <w:p w14:paraId="47995825" w14:textId="77777777" w:rsidR="00991631" w:rsidRPr="00991631" w:rsidRDefault="00991631" w:rsidP="008E198B">
      <w:pPr>
        <w:spacing w:after="0"/>
        <w:rPr>
          <w:lang w:val="en-KE"/>
        </w:rPr>
      </w:pPr>
      <w:r w:rsidRPr="00991631">
        <w:rPr>
          <w:b/>
          <w:bCs/>
          <w:lang w:val="en-KE"/>
        </w:rPr>
        <w:t>Key Features:</w:t>
      </w:r>
    </w:p>
    <w:p w14:paraId="60D76200" w14:textId="77777777" w:rsidR="00991631" w:rsidRPr="00991631" w:rsidRDefault="00991631" w:rsidP="008E198B">
      <w:pPr>
        <w:numPr>
          <w:ilvl w:val="0"/>
          <w:numId w:val="25"/>
        </w:numPr>
        <w:spacing w:after="0"/>
        <w:rPr>
          <w:lang w:val="en-KE"/>
        </w:rPr>
      </w:pPr>
      <w:r w:rsidRPr="00991631">
        <w:rPr>
          <w:lang w:val="en-KE"/>
        </w:rPr>
        <w:t>New admissions and transfers</w:t>
      </w:r>
    </w:p>
    <w:p w14:paraId="41D77CAE" w14:textId="77777777" w:rsidR="00991631" w:rsidRPr="00991631" w:rsidRDefault="00991631" w:rsidP="008E198B">
      <w:pPr>
        <w:numPr>
          <w:ilvl w:val="0"/>
          <w:numId w:val="25"/>
        </w:numPr>
        <w:spacing w:after="0"/>
        <w:rPr>
          <w:lang w:val="en-KE"/>
        </w:rPr>
      </w:pPr>
      <w:r w:rsidRPr="00991631">
        <w:rPr>
          <w:lang w:val="en-KE"/>
        </w:rPr>
        <w:t>Class allocation</w:t>
      </w:r>
    </w:p>
    <w:p w14:paraId="02D70185" w14:textId="77777777" w:rsidR="00991631" w:rsidRPr="00991631" w:rsidRDefault="00991631" w:rsidP="008E198B">
      <w:pPr>
        <w:numPr>
          <w:ilvl w:val="0"/>
          <w:numId w:val="25"/>
        </w:numPr>
        <w:spacing w:after="0"/>
        <w:rPr>
          <w:lang w:val="en-KE"/>
        </w:rPr>
      </w:pPr>
      <w:r w:rsidRPr="00991631">
        <w:rPr>
          <w:lang w:val="en-KE"/>
        </w:rPr>
        <w:t>Promotion and repetition logic</w:t>
      </w:r>
    </w:p>
    <w:p w14:paraId="0D620AC9" w14:textId="77777777" w:rsidR="00991631" w:rsidRPr="00991631" w:rsidRDefault="00991631" w:rsidP="008E198B">
      <w:pPr>
        <w:numPr>
          <w:ilvl w:val="0"/>
          <w:numId w:val="25"/>
        </w:numPr>
        <w:spacing w:after="0"/>
        <w:rPr>
          <w:lang w:val="en-KE"/>
        </w:rPr>
      </w:pPr>
      <w:r w:rsidRPr="00991631">
        <w:rPr>
          <w:lang w:val="en-KE"/>
        </w:rPr>
        <w:lastRenderedPageBreak/>
        <w:t xml:space="preserve">Student </w:t>
      </w:r>
      <w:proofErr w:type="gramStart"/>
      <w:r w:rsidRPr="00991631">
        <w:rPr>
          <w:lang w:val="en-KE"/>
        </w:rPr>
        <w:t>bio-data</w:t>
      </w:r>
      <w:proofErr w:type="gramEnd"/>
      <w:r w:rsidRPr="00991631">
        <w:rPr>
          <w:lang w:val="en-KE"/>
        </w:rPr>
        <w:t xml:space="preserve"> and guardian linking</w:t>
      </w:r>
    </w:p>
    <w:p w14:paraId="05446EBB" w14:textId="77777777" w:rsidR="00991631" w:rsidRPr="00991631" w:rsidRDefault="00991631" w:rsidP="008E198B">
      <w:pPr>
        <w:spacing w:after="0"/>
        <w:rPr>
          <w:lang w:val="en-KE"/>
        </w:rPr>
      </w:pPr>
      <w:r w:rsidRPr="00991631">
        <w:rPr>
          <w:b/>
          <w:bCs/>
          <w:lang w:val="en-KE"/>
        </w:rPr>
        <w:t>Dependencies:</w:t>
      </w:r>
    </w:p>
    <w:p w14:paraId="2D58BEC5" w14:textId="77777777" w:rsidR="00991631" w:rsidRPr="00991631" w:rsidRDefault="00991631" w:rsidP="008E198B">
      <w:pPr>
        <w:numPr>
          <w:ilvl w:val="0"/>
          <w:numId w:val="26"/>
        </w:numPr>
        <w:spacing w:after="0"/>
        <w:rPr>
          <w:lang w:val="en-KE"/>
        </w:rPr>
      </w:pPr>
      <w:r w:rsidRPr="00991631">
        <w:rPr>
          <w:lang w:val="en-KE"/>
        </w:rPr>
        <w:t>Academic Structure</w:t>
      </w:r>
    </w:p>
    <w:p w14:paraId="409B664E" w14:textId="77777777" w:rsidR="00991631" w:rsidRPr="00991631" w:rsidRDefault="00991631" w:rsidP="008E198B">
      <w:pPr>
        <w:numPr>
          <w:ilvl w:val="0"/>
          <w:numId w:val="26"/>
        </w:numPr>
        <w:spacing w:after="0"/>
        <w:rPr>
          <w:lang w:val="en-KE"/>
        </w:rPr>
      </w:pPr>
      <w:r w:rsidRPr="00991631">
        <w:rPr>
          <w:lang w:val="en-KE"/>
        </w:rPr>
        <w:t>User &amp; Role Registration</w:t>
      </w:r>
    </w:p>
    <w:p w14:paraId="24B096E7" w14:textId="77777777" w:rsidR="00991631" w:rsidRPr="00991631" w:rsidRDefault="00991631" w:rsidP="008E198B">
      <w:pPr>
        <w:spacing w:after="0"/>
        <w:rPr>
          <w:lang w:val="en-KE"/>
        </w:rPr>
      </w:pPr>
      <w:r w:rsidRPr="00991631">
        <w:rPr>
          <w:b/>
          <w:bCs/>
          <w:lang w:val="en-KE"/>
        </w:rPr>
        <w:t>Required by:</w:t>
      </w:r>
    </w:p>
    <w:p w14:paraId="2599EA38" w14:textId="77777777" w:rsidR="00991631" w:rsidRPr="00991631" w:rsidRDefault="00991631" w:rsidP="008E198B">
      <w:pPr>
        <w:numPr>
          <w:ilvl w:val="0"/>
          <w:numId w:val="27"/>
        </w:numPr>
        <w:spacing w:after="0"/>
        <w:rPr>
          <w:lang w:val="en-KE"/>
        </w:rPr>
      </w:pPr>
      <w:r w:rsidRPr="00991631">
        <w:rPr>
          <w:lang w:val="en-KE"/>
        </w:rPr>
        <w:t>Academic Management, Exams, Finance (for fee invoicing)</w:t>
      </w:r>
    </w:p>
    <w:p w14:paraId="6133C68F" w14:textId="77777777" w:rsidR="00991631" w:rsidRPr="00991631" w:rsidRDefault="00991631" w:rsidP="008E198B">
      <w:pPr>
        <w:spacing w:after="0"/>
        <w:rPr>
          <w:b/>
          <w:bCs/>
          <w:lang w:val="en-KE"/>
        </w:rPr>
      </w:pPr>
      <w:r w:rsidRPr="00991631">
        <w:rPr>
          <w:b/>
          <w:bCs/>
          <w:lang w:val="en-KE"/>
        </w:rPr>
        <w:t>2.2 Timetable &amp; Attendance Module</w:t>
      </w:r>
    </w:p>
    <w:p w14:paraId="1A554D18" w14:textId="77777777" w:rsidR="00991631" w:rsidRPr="00991631" w:rsidRDefault="00991631" w:rsidP="008E198B">
      <w:pPr>
        <w:spacing w:after="0"/>
        <w:rPr>
          <w:lang w:val="en-KE"/>
        </w:rPr>
      </w:pPr>
      <w:r w:rsidRPr="00991631">
        <w:rPr>
          <w:b/>
          <w:bCs/>
          <w:lang w:val="en-KE"/>
        </w:rPr>
        <w:t>Purpose:</w:t>
      </w:r>
      <w:r w:rsidRPr="00991631">
        <w:rPr>
          <w:lang w:val="en-KE"/>
        </w:rPr>
        <w:br/>
        <w:t>Schedules and monitors class sessions.</w:t>
      </w:r>
    </w:p>
    <w:p w14:paraId="557B4FD5" w14:textId="77777777" w:rsidR="00991631" w:rsidRPr="00991631" w:rsidRDefault="00991631" w:rsidP="008E198B">
      <w:pPr>
        <w:spacing w:after="0"/>
        <w:rPr>
          <w:lang w:val="en-KE"/>
        </w:rPr>
      </w:pPr>
      <w:r w:rsidRPr="00991631">
        <w:rPr>
          <w:b/>
          <w:bCs/>
          <w:lang w:val="en-KE"/>
        </w:rPr>
        <w:t>Key Features:</w:t>
      </w:r>
    </w:p>
    <w:p w14:paraId="76B28E78" w14:textId="77777777" w:rsidR="00991631" w:rsidRPr="00991631" w:rsidRDefault="00991631" w:rsidP="008E198B">
      <w:pPr>
        <w:numPr>
          <w:ilvl w:val="0"/>
          <w:numId w:val="28"/>
        </w:numPr>
        <w:spacing w:after="0"/>
        <w:rPr>
          <w:lang w:val="en-KE"/>
        </w:rPr>
      </w:pPr>
      <w:r w:rsidRPr="00991631">
        <w:rPr>
          <w:lang w:val="en-KE"/>
        </w:rPr>
        <w:t>Automated timetable generation</w:t>
      </w:r>
    </w:p>
    <w:p w14:paraId="3B10879B" w14:textId="77777777" w:rsidR="00991631" w:rsidRPr="00991631" w:rsidRDefault="00991631" w:rsidP="008E198B">
      <w:pPr>
        <w:numPr>
          <w:ilvl w:val="0"/>
          <w:numId w:val="28"/>
        </w:numPr>
        <w:spacing w:after="0"/>
        <w:rPr>
          <w:lang w:val="en-KE"/>
        </w:rPr>
      </w:pPr>
      <w:r w:rsidRPr="00991631">
        <w:rPr>
          <w:lang w:val="en-KE"/>
        </w:rPr>
        <w:t>Class and teacher attendance tracking</w:t>
      </w:r>
    </w:p>
    <w:p w14:paraId="042F2273" w14:textId="77777777" w:rsidR="00991631" w:rsidRPr="00991631" w:rsidRDefault="00991631" w:rsidP="008E198B">
      <w:pPr>
        <w:numPr>
          <w:ilvl w:val="0"/>
          <w:numId w:val="28"/>
        </w:numPr>
        <w:spacing w:after="0"/>
        <w:rPr>
          <w:lang w:val="en-KE"/>
        </w:rPr>
      </w:pPr>
      <w:r w:rsidRPr="00991631">
        <w:rPr>
          <w:lang w:val="en-KE"/>
        </w:rPr>
        <w:t>Absenteeism reporting</w:t>
      </w:r>
    </w:p>
    <w:p w14:paraId="1F4940CA" w14:textId="77777777" w:rsidR="00991631" w:rsidRPr="00991631" w:rsidRDefault="00991631" w:rsidP="008E198B">
      <w:pPr>
        <w:spacing w:after="0"/>
        <w:rPr>
          <w:lang w:val="en-KE"/>
        </w:rPr>
      </w:pPr>
      <w:r w:rsidRPr="00991631">
        <w:rPr>
          <w:b/>
          <w:bCs/>
          <w:lang w:val="en-KE"/>
        </w:rPr>
        <w:t>Dependencies:</w:t>
      </w:r>
      <w:r w:rsidRPr="00991631">
        <w:rPr>
          <w:lang w:val="en-KE"/>
        </w:rPr>
        <w:t xml:space="preserve"> Academic Structure, Staff Setup</w:t>
      </w:r>
      <w:r w:rsidRPr="00991631">
        <w:rPr>
          <w:lang w:val="en-KE"/>
        </w:rPr>
        <w:br/>
      </w:r>
      <w:r w:rsidRPr="00991631">
        <w:rPr>
          <w:b/>
          <w:bCs/>
          <w:lang w:val="en-KE"/>
        </w:rPr>
        <w:t>Required by:</w:t>
      </w:r>
      <w:r w:rsidRPr="00991631">
        <w:rPr>
          <w:lang w:val="en-KE"/>
        </w:rPr>
        <w:t xml:space="preserve"> Communication (for absence alerts), Reports</w:t>
      </w:r>
    </w:p>
    <w:p w14:paraId="584742E6" w14:textId="77777777" w:rsidR="00991631" w:rsidRPr="00991631" w:rsidRDefault="00991631" w:rsidP="008E198B">
      <w:pPr>
        <w:spacing w:after="0"/>
        <w:rPr>
          <w:lang w:val="en-KE"/>
        </w:rPr>
      </w:pPr>
      <w:r w:rsidRPr="00991631">
        <w:rPr>
          <w:lang w:val="en-KE"/>
        </w:rPr>
        <w:pict w14:anchorId="7637D932">
          <v:rect id="_x0000_i1506" style="width:0;height:1.5pt" o:hralign="center" o:hrstd="t" o:hr="t" fillcolor="#a0a0a0" stroked="f"/>
        </w:pict>
      </w:r>
    </w:p>
    <w:p w14:paraId="40DE5044" w14:textId="77777777" w:rsidR="00991631" w:rsidRPr="00991631" w:rsidRDefault="00991631" w:rsidP="008E198B">
      <w:pPr>
        <w:spacing w:after="0"/>
        <w:rPr>
          <w:b/>
          <w:bCs/>
          <w:lang w:val="en-KE"/>
        </w:rPr>
      </w:pPr>
      <w:r w:rsidRPr="00991631">
        <w:rPr>
          <w:b/>
          <w:bCs/>
          <w:lang w:val="en-KE"/>
        </w:rPr>
        <w:t>2.3 Examination &amp; Assessment Module</w:t>
      </w:r>
    </w:p>
    <w:p w14:paraId="2BBA0AF5" w14:textId="77777777" w:rsidR="00991631" w:rsidRPr="00991631" w:rsidRDefault="00991631" w:rsidP="008E198B">
      <w:pPr>
        <w:spacing w:after="0"/>
        <w:rPr>
          <w:lang w:val="en-KE"/>
        </w:rPr>
      </w:pPr>
      <w:r w:rsidRPr="00991631">
        <w:rPr>
          <w:b/>
          <w:bCs/>
          <w:lang w:val="en-KE"/>
        </w:rPr>
        <w:t>Purpose:</w:t>
      </w:r>
      <w:r w:rsidRPr="00991631">
        <w:rPr>
          <w:lang w:val="en-KE"/>
        </w:rPr>
        <w:br/>
        <w:t>Handles student assessment, grading, and report generation.</w:t>
      </w:r>
    </w:p>
    <w:p w14:paraId="1B433312" w14:textId="77777777" w:rsidR="00991631" w:rsidRPr="00991631" w:rsidRDefault="00991631" w:rsidP="008E198B">
      <w:pPr>
        <w:spacing w:after="0"/>
        <w:rPr>
          <w:lang w:val="en-KE"/>
        </w:rPr>
      </w:pPr>
      <w:r w:rsidRPr="00991631">
        <w:rPr>
          <w:b/>
          <w:bCs/>
          <w:lang w:val="en-KE"/>
        </w:rPr>
        <w:t>Key Features:</w:t>
      </w:r>
    </w:p>
    <w:p w14:paraId="7C0AF9C0" w14:textId="77777777" w:rsidR="00991631" w:rsidRPr="00991631" w:rsidRDefault="00991631" w:rsidP="008E198B">
      <w:pPr>
        <w:numPr>
          <w:ilvl w:val="0"/>
          <w:numId w:val="29"/>
        </w:numPr>
        <w:spacing w:after="0"/>
        <w:rPr>
          <w:lang w:val="en-KE"/>
        </w:rPr>
      </w:pPr>
      <w:r w:rsidRPr="00991631">
        <w:rPr>
          <w:lang w:val="en-KE"/>
        </w:rPr>
        <w:t>Exam setup and weightings</w:t>
      </w:r>
    </w:p>
    <w:p w14:paraId="4C1C2E24" w14:textId="77777777" w:rsidR="00991631" w:rsidRPr="00991631" w:rsidRDefault="00991631" w:rsidP="008E198B">
      <w:pPr>
        <w:numPr>
          <w:ilvl w:val="0"/>
          <w:numId w:val="29"/>
        </w:numPr>
        <w:spacing w:after="0"/>
        <w:rPr>
          <w:lang w:val="en-KE"/>
        </w:rPr>
      </w:pPr>
      <w:r w:rsidRPr="00991631">
        <w:rPr>
          <w:lang w:val="en-KE"/>
        </w:rPr>
        <w:t>Marks entry (by teacher)</w:t>
      </w:r>
    </w:p>
    <w:p w14:paraId="7022EA6D" w14:textId="77777777" w:rsidR="00991631" w:rsidRPr="00991631" w:rsidRDefault="00991631" w:rsidP="008E198B">
      <w:pPr>
        <w:numPr>
          <w:ilvl w:val="0"/>
          <w:numId w:val="29"/>
        </w:numPr>
        <w:spacing w:after="0"/>
        <w:rPr>
          <w:lang w:val="en-KE"/>
        </w:rPr>
      </w:pPr>
      <w:r w:rsidRPr="00991631">
        <w:rPr>
          <w:lang w:val="en-KE"/>
        </w:rPr>
        <w:t>Automated grading (CBC, 8-4-4, or KNEC style)</w:t>
      </w:r>
    </w:p>
    <w:p w14:paraId="06883F27" w14:textId="77777777" w:rsidR="00991631" w:rsidRPr="00991631" w:rsidRDefault="00991631" w:rsidP="008E198B">
      <w:pPr>
        <w:numPr>
          <w:ilvl w:val="0"/>
          <w:numId w:val="29"/>
        </w:numPr>
        <w:spacing w:after="0"/>
        <w:rPr>
          <w:lang w:val="en-KE"/>
        </w:rPr>
      </w:pPr>
      <w:r w:rsidRPr="00991631">
        <w:rPr>
          <w:lang w:val="en-KE"/>
        </w:rPr>
        <w:t>Report card generation and ranking</w:t>
      </w:r>
    </w:p>
    <w:p w14:paraId="33EB6FD8" w14:textId="77777777" w:rsidR="00991631" w:rsidRPr="00991631" w:rsidRDefault="00991631" w:rsidP="008E198B">
      <w:pPr>
        <w:numPr>
          <w:ilvl w:val="0"/>
          <w:numId w:val="29"/>
        </w:numPr>
        <w:spacing w:after="0"/>
        <w:rPr>
          <w:lang w:val="en-KE"/>
        </w:rPr>
      </w:pPr>
      <w:r w:rsidRPr="00991631">
        <w:rPr>
          <w:lang w:val="en-KE"/>
        </w:rPr>
        <w:t>KNEC format export</w:t>
      </w:r>
    </w:p>
    <w:p w14:paraId="6A2E7F8B" w14:textId="77777777" w:rsidR="00991631" w:rsidRPr="00991631" w:rsidRDefault="00991631" w:rsidP="008E198B">
      <w:pPr>
        <w:spacing w:after="0"/>
        <w:rPr>
          <w:lang w:val="en-KE"/>
        </w:rPr>
      </w:pPr>
      <w:r w:rsidRPr="00991631">
        <w:rPr>
          <w:b/>
          <w:bCs/>
          <w:lang w:val="en-KE"/>
        </w:rPr>
        <w:t>Dependencies:</w:t>
      </w:r>
    </w:p>
    <w:p w14:paraId="14DFDBAE" w14:textId="77777777" w:rsidR="00991631" w:rsidRPr="00991631" w:rsidRDefault="00991631" w:rsidP="008E198B">
      <w:pPr>
        <w:numPr>
          <w:ilvl w:val="0"/>
          <w:numId w:val="30"/>
        </w:numPr>
        <w:spacing w:after="0"/>
        <w:rPr>
          <w:lang w:val="en-KE"/>
        </w:rPr>
      </w:pPr>
      <w:r w:rsidRPr="00991631">
        <w:rPr>
          <w:lang w:val="en-KE"/>
        </w:rPr>
        <w:t>Academic Structure</w:t>
      </w:r>
    </w:p>
    <w:p w14:paraId="6AFB5011" w14:textId="5929D39E" w:rsidR="00991631" w:rsidRPr="00991631" w:rsidRDefault="00991631" w:rsidP="008E198B">
      <w:pPr>
        <w:numPr>
          <w:ilvl w:val="0"/>
          <w:numId w:val="30"/>
        </w:numPr>
        <w:spacing w:after="0"/>
        <w:rPr>
          <w:lang w:val="en-KE"/>
        </w:rPr>
      </w:pPr>
      <w:r w:rsidRPr="00991631">
        <w:rPr>
          <w:lang w:val="en-KE"/>
        </w:rPr>
        <w:t xml:space="preserve">Student </w:t>
      </w:r>
      <w:r w:rsidR="00FC76AA" w:rsidRPr="00991631">
        <w:rPr>
          <w:lang w:val="en-KE"/>
        </w:rPr>
        <w:t>Enrolment</w:t>
      </w:r>
    </w:p>
    <w:p w14:paraId="463B7C4F" w14:textId="77777777" w:rsidR="00991631" w:rsidRPr="00991631" w:rsidRDefault="00991631" w:rsidP="008E198B">
      <w:pPr>
        <w:numPr>
          <w:ilvl w:val="0"/>
          <w:numId w:val="30"/>
        </w:numPr>
        <w:spacing w:after="0"/>
        <w:rPr>
          <w:lang w:val="en-KE"/>
        </w:rPr>
      </w:pPr>
      <w:r w:rsidRPr="00991631">
        <w:rPr>
          <w:lang w:val="en-KE"/>
        </w:rPr>
        <w:t>Timetable (for subject-teacher links)</w:t>
      </w:r>
    </w:p>
    <w:p w14:paraId="731CBE55" w14:textId="77777777" w:rsidR="00991631" w:rsidRPr="00991631" w:rsidRDefault="00991631" w:rsidP="008E198B">
      <w:pPr>
        <w:spacing w:after="0"/>
        <w:rPr>
          <w:lang w:val="en-KE"/>
        </w:rPr>
      </w:pPr>
      <w:r w:rsidRPr="00991631">
        <w:rPr>
          <w:b/>
          <w:bCs/>
          <w:lang w:val="en-KE"/>
        </w:rPr>
        <w:t>Required by:</w:t>
      </w:r>
    </w:p>
    <w:p w14:paraId="30BEC8B4" w14:textId="77777777" w:rsidR="00991631" w:rsidRPr="00991631" w:rsidRDefault="00991631" w:rsidP="008E198B">
      <w:pPr>
        <w:numPr>
          <w:ilvl w:val="0"/>
          <w:numId w:val="31"/>
        </w:numPr>
        <w:spacing w:after="0"/>
        <w:rPr>
          <w:lang w:val="en-KE"/>
        </w:rPr>
      </w:pPr>
      <w:r w:rsidRPr="00991631">
        <w:rPr>
          <w:lang w:val="en-KE"/>
        </w:rPr>
        <w:t>Communication (for results notifications)</w:t>
      </w:r>
    </w:p>
    <w:p w14:paraId="222664C1" w14:textId="77777777" w:rsidR="00991631" w:rsidRPr="00991631" w:rsidRDefault="00991631" w:rsidP="008E198B">
      <w:pPr>
        <w:numPr>
          <w:ilvl w:val="0"/>
          <w:numId w:val="31"/>
        </w:numPr>
        <w:spacing w:after="0"/>
        <w:rPr>
          <w:lang w:val="en-KE"/>
        </w:rPr>
      </w:pPr>
      <w:r w:rsidRPr="00991631">
        <w:rPr>
          <w:lang w:val="en-KE"/>
        </w:rPr>
        <w:t>Reports &amp; Analytics</w:t>
      </w:r>
    </w:p>
    <w:p w14:paraId="35F3FEE7" w14:textId="77777777" w:rsidR="00991631" w:rsidRPr="00991631" w:rsidRDefault="00991631" w:rsidP="008E198B">
      <w:pPr>
        <w:spacing w:after="0"/>
        <w:rPr>
          <w:lang w:val="en-KE"/>
        </w:rPr>
      </w:pPr>
      <w:r w:rsidRPr="00991631">
        <w:rPr>
          <w:lang w:val="en-KE"/>
        </w:rPr>
        <w:pict w14:anchorId="579454DD">
          <v:rect id="_x0000_i1507" style="width:0;height:1.5pt" o:hralign="center" o:hrstd="t" o:hr="t" fillcolor="#a0a0a0" stroked="f"/>
        </w:pict>
      </w:r>
    </w:p>
    <w:p w14:paraId="6C86C5FF" w14:textId="77777777" w:rsidR="00991631" w:rsidRPr="00991631" w:rsidRDefault="00991631" w:rsidP="008E198B">
      <w:pPr>
        <w:spacing w:after="0"/>
        <w:rPr>
          <w:b/>
          <w:bCs/>
          <w:lang w:val="en-KE"/>
        </w:rPr>
      </w:pPr>
      <w:r w:rsidRPr="00991631">
        <w:rPr>
          <w:b/>
          <w:bCs/>
          <w:lang w:val="en-KE"/>
        </w:rPr>
        <w:t>2.4 CBC Competency Assessment Module (for CBC schools)</w:t>
      </w:r>
    </w:p>
    <w:p w14:paraId="0966BEED" w14:textId="77777777" w:rsidR="00991631" w:rsidRPr="00991631" w:rsidRDefault="00991631" w:rsidP="008E198B">
      <w:pPr>
        <w:spacing w:after="0"/>
        <w:rPr>
          <w:lang w:val="en-KE"/>
        </w:rPr>
      </w:pPr>
      <w:r w:rsidRPr="00991631">
        <w:rPr>
          <w:b/>
          <w:bCs/>
          <w:lang w:val="en-KE"/>
        </w:rPr>
        <w:t>Purpose:</w:t>
      </w:r>
      <w:r w:rsidRPr="00991631">
        <w:rPr>
          <w:lang w:val="en-KE"/>
        </w:rPr>
        <w:br/>
        <w:t>Handles skill-based evaluations under the Competency-Based Curriculum.</w:t>
      </w:r>
    </w:p>
    <w:p w14:paraId="45B7442B" w14:textId="77777777" w:rsidR="00991631" w:rsidRPr="00991631" w:rsidRDefault="00991631" w:rsidP="008E198B">
      <w:pPr>
        <w:spacing w:after="0"/>
        <w:rPr>
          <w:lang w:val="en-KE"/>
        </w:rPr>
      </w:pPr>
      <w:r w:rsidRPr="00991631">
        <w:rPr>
          <w:b/>
          <w:bCs/>
          <w:lang w:val="en-KE"/>
        </w:rPr>
        <w:t>Key Features:</w:t>
      </w:r>
    </w:p>
    <w:p w14:paraId="22BEF6B2" w14:textId="77777777" w:rsidR="00991631" w:rsidRPr="00991631" w:rsidRDefault="00991631" w:rsidP="008E198B">
      <w:pPr>
        <w:numPr>
          <w:ilvl w:val="0"/>
          <w:numId w:val="32"/>
        </w:numPr>
        <w:spacing w:after="0"/>
        <w:rPr>
          <w:lang w:val="en-KE"/>
        </w:rPr>
      </w:pPr>
      <w:r w:rsidRPr="00991631">
        <w:rPr>
          <w:lang w:val="en-KE"/>
        </w:rPr>
        <w:t>Learning area-specific rubrics</w:t>
      </w:r>
    </w:p>
    <w:p w14:paraId="130AD2AC" w14:textId="77777777" w:rsidR="00991631" w:rsidRPr="00991631" w:rsidRDefault="00991631" w:rsidP="008E198B">
      <w:pPr>
        <w:numPr>
          <w:ilvl w:val="0"/>
          <w:numId w:val="32"/>
        </w:numPr>
        <w:spacing w:after="0"/>
        <w:rPr>
          <w:lang w:val="en-KE"/>
        </w:rPr>
      </w:pPr>
      <w:r w:rsidRPr="00991631">
        <w:rPr>
          <w:lang w:val="en-KE"/>
        </w:rPr>
        <w:t>Observation checklists</w:t>
      </w:r>
    </w:p>
    <w:p w14:paraId="2140D951" w14:textId="77777777" w:rsidR="00991631" w:rsidRPr="00991631" w:rsidRDefault="00991631" w:rsidP="008E198B">
      <w:pPr>
        <w:numPr>
          <w:ilvl w:val="0"/>
          <w:numId w:val="32"/>
        </w:numPr>
        <w:spacing w:after="0"/>
        <w:rPr>
          <w:lang w:val="en-KE"/>
        </w:rPr>
      </w:pPr>
      <w:r w:rsidRPr="00991631">
        <w:rPr>
          <w:lang w:val="en-KE"/>
        </w:rPr>
        <w:t>Performance level ratings (Exceeding, Meeting, Approaching, Below)</w:t>
      </w:r>
    </w:p>
    <w:p w14:paraId="4FDDC12E" w14:textId="77777777" w:rsidR="00991631" w:rsidRPr="00991631" w:rsidRDefault="00991631" w:rsidP="008E198B">
      <w:pPr>
        <w:numPr>
          <w:ilvl w:val="0"/>
          <w:numId w:val="32"/>
        </w:numPr>
        <w:spacing w:after="0"/>
        <w:rPr>
          <w:lang w:val="en-KE"/>
        </w:rPr>
      </w:pPr>
      <w:r w:rsidRPr="00991631">
        <w:rPr>
          <w:lang w:val="en-KE"/>
        </w:rPr>
        <w:t>CBC progress reports</w:t>
      </w:r>
    </w:p>
    <w:p w14:paraId="0948E9DD" w14:textId="2BB5DE9F" w:rsidR="00991631" w:rsidRPr="00991631" w:rsidRDefault="00991631" w:rsidP="008E198B">
      <w:pPr>
        <w:spacing w:after="0"/>
        <w:rPr>
          <w:lang w:val="en-KE"/>
        </w:rPr>
      </w:pPr>
      <w:r w:rsidRPr="00991631">
        <w:rPr>
          <w:b/>
          <w:bCs/>
          <w:lang w:val="en-KE"/>
        </w:rPr>
        <w:t>Dependencies:</w:t>
      </w:r>
      <w:r w:rsidRPr="00991631">
        <w:rPr>
          <w:lang w:val="en-KE"/>
        </w:rPr>
        <w:t xml:space="preserve"> Academic Structure, Student </w:t>
      </w:r>
      <w:r w:rsidR="00506CCD" w:rsidRPr="00991631">
        <w:rPr>
          <w:lang w:val="en-KE"/>
        </w:rPr>
        <w:t>Enrolment</w:t>
      </w:r>
      <w:r w:rsidRPr="00991631">
        <w:rPr>
          <w:lang w:val="en-KE"/>
        </w:rPr>
        <w:br/>
      </w:r>
      <w:r w:rsidRPr="00991631">
        <w:rPr>
          <w:b/>
          <w:bCs/>
          <w:lang w:val="en-KE"/>
        </w:rPr>
        <w:t>Required by:</w:t>
      </w:r>
      <w:r w:rsidRPr="00991631">
        <w:rPr>
          <w:lang w:val="en-KE"/>
        </w:rPr>
        <w:t xml:space="preserve"> Academic Reports, Analytics</w:t>
      </w:r>
    </w:p>
    <w:p w14:paraId="4D408931" w14:textId="77777777" w:rsidR="00991631" w:rsidRPr="00991631" w:rsidRDefault="00991631" w:rsidP="008E198B">
      <w:pPr>
        <w:spacing w:after="0"/>
        <w:rPr>
          <w:lang w:val="en-KE"/>
        </w:rPr>
      </w:pPr>
      <w:r w:rsidRPr="00991631">
        <w:rPr>
          <w:lang w:val="en-KE"/>
        </w:rPr>
        <w:pict w14:anchorId="70888C4E">
          <v:rect id="_x0000_i1508" style="width:0;height:1.5pt" o:hralign="center" o:hrstd="t" o:hr="t" fillcolor="#a0a0a0" stroked="f"/>
        </w:pict>
      </w:r>
    </w:p>
    <w:p w14:paraId="3FDC08B3" w14:textId="77777777" w:rsidR="00991631" w:rsidRPr="00991631" w:rsidRDefault="00991631" w:rsidP="008E198B">
      <w:pPr>
        <w:spacing w:after="0"/>
        <w:rPr>
          <w:b/>
          <w:bCs/>
          <w:lang w:val="en-KE"/>
        </w:rPr>
      </w:pPr>
      <w:r w:rsidRPr="00991631">
        <w:rPr>
          <w:b/>
          <w:bCs/>
          <w:lang w:val="en-KE"/>
        </w:rPr>
        <w:t>3. Finance and Accounting Modules (Stage 3 – Financial Operations)</w:t>
      </w:r>
    </w:p>
    <w:p w14:paraId="77468414" w14:textId="77777777" w:rsidR="00991631" w:rsidRDefault="00991631" w:rsidP="008E198B">
      <w:pPr>
        <w:spacing w:after="0"/>
        <w:rPr>
          <w:lang w:val="en-KE"/>
        </w:rPr>
      </w:pPr>
      <w:r w:rsidRPr="00991631">
        <w:rPr>
          <w:lang w:val="en-KE"/>
        </w:rPr>
        <w:t>These modules automate school financial processes and integrate with accounting.</w:t>
      </w:r>
    </w:p>
    <w:p w14:paraId="32843186" w14:textId="77777777" w:rsidR="00FC76AA" w:rsidRDefault="00FC76AA" w:rsidP="008E198B">
      <w:pPr>
        <w:spacing w:after="0"/>
        <w:rPr>
          <w:lang w:val="en-KE"/>
        </w:rPr>
      </w:pPr>
    </w:p>
    <w:p w14:paraId="28BF01DF" w14:textId="77777777" w:rsidR="00FC76AA" w:rsidRPr="00991631" w:rsidRDefault="00FC76AA" w:rsidP="008E198B">
      <w:pPr>
        <w:spacing w:after="0"/>
        <w:rPr>
          <w:lang w:val="en-KE"/>
        </w:rPr>
      </w:pPr>
    </w:p>
    <w:p w14:paraId="6745F74A" w14:textId="77777777" w:rsidR="00991631" w:rsidRPr="00991631" w:rsidRDefault="00991631" w:rsidP="008E198B">
      <w:pPr>
        <w:spacing w:after="0"/>
        <w:rPr>
          <w:lang w:val="en-KE"/>
        </w:rPr>
      </w:pPr>
      <w:r w:rsidRPr="00991631">
        <w:rPr>
          <w:lang w:val="en-KE"/>
        </w:rPr>
        <w:pict w14:anchorId="417B8D5D">
          <v:rect id="_x0000_i1509" style="width:0;height:1.5pt" o:hralign="center" o:hrstd="t" o:hr="t" fillcolor="#a0a0a0" stroked="f"/>
        </w:pict>
      </w:r>
    </w:p>
    <w:p w14:paraId="022CADD3" w14:textId="77777777" w:rsidR="00991631" w:rsidRPr="00991631" w:rsidRDefault="00991631" w:rsidP="00236F87">
      <w:pPr>
        <w:spacing w:after="0"/>
        <w:rPr>
          <w:b/>
          <w:bCs/>
          <w:lang w:val="en-KE"/>
        </w:rPr>
      </w:pPr>
      <w:r w:rsidRPr="00991631">
        <w:rPr>
          <w:b/>
          <w:bCs/>
          <w:lang w:val="en-KE"/>
        </w:rPr>
        <w:t>3.1 Chart of Accounts (COA) Module</w:t>
      </w:r>
    </w:p>
    <w:p w14:paraId="07152643" w14:textId="77777777" w:rsidR="00991631" w:rsidRPr="00991631" w:rsidRDefault="00991631" w:rsidP="00236F87">
      <w:pPr>
        <w:spacing w:after="0"/>
        <w:rPr>
          <w:lang w:val="en-KE"/>
        </w:rPr>
      </w:pPr>
      <w:r w:rsidRPr="00991631">
        <w:rPr>
          <w:b/>
          <w:bCs/>
          <w:lang w:val="en-KE"/>
        </w:rPr>
        <w:t>Purpose:</w:t>
      </w:r>
      <w:r w:rsidRPr="00991631">
        <w:rPr>
          <w:lang w:val="en-KE"/>
        </w:rPr>
        <w:br/>
        <w:t>Defines all financial accounts for double-entry bookkeeping.</w:t>
      </w:r>
    </w:p>
    <w:p w14:paraId="51698B11" w14:textId="77777777" w:rsidR="00991631" w:rsidRPr="00991631" w:rsidRDefault="00991631" w:rsidP="00236F87">
      <w:pPr>
        <w:spacing w:after="0"/>
        <w:rPr>
          <w:lang w:val="en-KE"/>
        </w:rPr>
      </w:pPr>
      <w:r w:rsidRPr="00991631">
        <w:rPr>
          <w:b/>
          <w:bCs/>
          <w:lang w:val="en-KE"/>
        </w:rPr>
        <w:t>Key Features:</w:t>
      </w:r>
    </w:p>
    <w:p w14:paraId="5908FAE2" w14:textId="77777777" w:rsidR="00991631" w:rsidRPr="00991631" w:rsidRDefault="00991631" w:rsidP="00236F87">
      <w:pPr>
        <w:numPr>
          <w:ilvl w:val="0"/>
          <w:numId w:val="33"/>
        </w:numPr>
        <w:spacing w:after="0"/>
        <w:rPr>
          <w:lang w:val="en-KE"/>
        </w:rPr>
      </w:pPr>
      <w:r w:rsidRPr="00991631">
        <w:rPr>
          <w:lang w:val="en-KE"/>
        </w:rPr>
        <w:t>Assets, liabilities, income, expenses hierarchy</w:t>
      </w:r>
    </w:p>
    <w:p w14:paraId="488D9A5A" w14:textId="77777777" w:rsidR="00991631" w:rsidRPr="00991631" w:rsidRDefault="00991631" w:rsidP="00236F87">
      <w:pPr>
        <w:numPr>
          <w:ilvl w:val="0"/>
          <w:numId w:val="33"/>
        </w:numPr>
        <w:spacing w:after="0"/>
        <w:rPr>
          <w:lang w:val="en-KE"/>
        </w:rPr>
      </w:pPr>
      <w:r w:rsidRPr="00991631">
        <w:rPr>
          <w:lang w:val="en-KE"/>
        </w:rPr>
        <w:t>Account codes and sub-accounts</w:t>
      </w:r>
    </w:p>
    <w:p w14:paraId="7B6737E6" w14:textId="77777777" w:rsidR="00991631" w:rsidRPr="00991631" w:rsidRDefault="00991631" w:rsidP="00236F87">
      <w:pPr>
        <w:numPr>
          <w:ilvl w:val="0"/>
          <w:numId w:val="33"/>
        </w:numPr>
        <w:spacing w:after="0"/>
        <w:rPr>
          <w:lang w:val="en-KE"/>
        </w:rPr>
      </w:pPr>
      <w:r w:rsidRPr="00991631">
        <w:rPr>
          <w:lang w:val="en-KE"/>
        </w:rPr>
        <w:t>Automatic posting configuration for modules</w:t>
      </w:r>
    </w:p>
    <w:p w14:paraId="41D85E27" w14:textId="77777777" w:rsidR="00991631" w:rsidRPr="00991631" w:rsidRDefault="00991631" w:rsidP="00236F87">
      <w:pPr>
        <w:spacing w:after="0"/>
        <w:rPr>
          <w:lang w:val="en-KE"/>
        </w:rPr>
      </w:pPr>
      <w:r w:rsidRPr="00991631">
        <w:rPr>
          <w:b/>
          <w:bCs/>
          <w:lang w:val="en-KE"/>
        </w:rPr>
        <w:t>Dependencies:</w:t>
      </w:r>
      <w:r w:rsidRPr="00991631">
        <w:rPr>
          <w:lang w:val="en-KE"/>
        </w:rPr>
        <w:t xml:space="preserve"> System Administration</w:t>
      </w:r>
      <w:r w:rsidRPr="00991631">
        <w:rPr>
          <w:lang w:val="en-KE"/>
        </w:rPr>
        <w:br/>
      </w:r>
      <w:r w:rsidRPr="00991631">
        <w:rPr>
          <w:b/>
          <w:bCs/>
          <w:lang w:val="en-KE"/>
        </w:rPr>
        <w:t>Required by:</w:t>
      </w:r>
      <w:r w:rsidRPr="00991631">
        <w:rPr>
          <w:lang w:val="en-KE"/>
        </w:rPr>
        <w:t xml:space="preserve"> Payroll, Fee Management, Procurement, Asset Accounting</w:t>
      </w:r>
    </w:p>
    <w:p w14:paraId="24A0D1B7" w14:textId="77777777" w:rsidR="00991631" w:rsidRPr="00991631" w:rsidRDefault="00991631" w:rsidP="00236F87">
      <w:pPr>
        <w:spacing w:after="0"/>
        <w:rPr>
          <w:lang w:val="en-KE"/>
        </w:rPr>
      </w:pPr>
      <w:r w:rsidRPr="00991631">
        <w:rPr>
          <w:lang w:val="en-KE"/>
        </w:rPr>
        <w:pict w14:anchorId="3BEAFA88">
          <v:rect id="_x0000_i1510" style="width:0;height:1.5pt" o:hralign="center" o:hrstd="t" o:hr="t" fillcolor="#a0a0a0" stroked="f"/>
        </w:pict>
      </w:r>
    </w:p>
    <w:p w14:paraId="489A2143" w14:textId="77777777" w:rsidR="00991631" w:rsidRPr="00991631" w:rsidRDefault="00991631" w:rsidP="00236F87">
      <w:pPr>
        <w:spacing w:after="0"/>
        <w:rPr>
          <w:b/>
          <w:bCs/>
          <w:lang w:val="en-KE"/>
        </w:rPr>
      </w:pPr>
      <w:r w:rsidRPr="00991631">
        <w:rPr>
          <w:b/>
          <w:bCs/>
          <w:lang w:val="en-KE"/>
        </w:rPr>
        <w:t>3.2 Fee Structure &amp; Billing Module</w:t>
      </w:r>
    </w:p>
    <w:p w14:paraId="5BFAE1A1" w14:textId="77777777" w:rsidR="00991631" w:rsidRPr="00991631" w:rsidRDefault="00991631" w:rsidP="00236F87">
      <w:pPr>
        <w:spacing w:after="0"/>
        <w:rPr>
          <w:lang w:val="en-KE"/>
        </w:rPr>
      </w:pPr>
      <w:r w:rsidRPr="00991631">
        <w:rPr>
          <w:b/>
          <w:bCs/>
          <w:lang w:val="en-KE"/>
        </w:rPr>
        <w:t>Purpose:</w:t>
      </w:r>
      <w:r w:rsidRPr="00991631">
        <w:rPr>
          <w:lang w:val="en-KE"/>
        </w:rPr>
        <w:br/>
        <w:t>Automates student fee billing and invoicing.</w:t>
      </w:r>
    </w:p>
    <w:p w14:paraId="42AEB29B" w14:textId="77777777" w:rsidR="00991631" w:rsidRPr="00991631" w:rsidRDefault="00991631" w:rsidP="00236F87">
      <w:pPr>
        <w:spacing w:after="0"/>
        <w:rPr>
          <w:lang w:val="en-KE"/>
        </w:rPr>
      </w:pPr>
      <w:r w:rsidRPr="00991631">
        <w:rPr>
          <w:b/>
          <w:bCs/>
          <w:lang w:val="en-KE"/>
        </w:rPr>
        <w:t>Key Features:</w:t>
      </w:r>
    </w:p>
    <w:p w14:paraId="4306CB56" w14:textId="31A1C932" w:rsidR="00991631" w:rsidRPr="00991631" w:rsidRDefault="00506CCD" w:rsidP="00236F87">
      <w:pPr>
        <w:numPr>
          <w:ilvl w:val="0"/>
          <w:numId w:val="34"/>
        </w:numPr>
        <w:spacing w:after="0"/>
        <w:rPr>
          <w:lang w:val="en-KE"/>
        </w:rPr>
      </w:pPr>
      <w:r w:rsidRPr="00991631">
        <w:rPr>
          <w:lang w:val="en-KE"/>
        </w:rPr>
        <w:t>Vote head</w:t>
      </w:r>
      <w:r w:rsidR="00991631" w:rsidRPr="00991631">
        <w:rPr>
          <w:lang w:val="en-KE"/>
        </w:rPr>
        <w:t xml:space="preserve"> creation (tuition, boarding, transport, etc.)</w:t>
      </w:r>
    </w:p>
    <w:p w14:paraId="76B372B6" w14:textId="77777777" w:rsidR="00991631" w:rsidRPr="00991631" w:rsidRDefault="00991631" w:rsidP="00236F87">
      <w:pPr>
        <w:numPr>
          <w:ilvl w:val="0"/>
          <w:numId w:val="34"/>
        </w:numPr>
        <w:spacing w:after="0"/>
        <w:rPr>
          <w:lang w:val="en-KE"/>
        </w:rPr>
      </w:pPr>
      <w:r w:rsidRPr="00991631">
        <w:rPr>
          <w:lang w:val="en-KE"/>
        </w:rPr>
        <w:t>Termly fee setup</w:t>
      </w:r>
    </w:p>
    <w:p w14:paraId="5D44B377" w14:textId="77777777" w:rsidR="00991631" w:rsidRPr="00991631" w:rsidRDefault="00991631" w:rsidP="00236F87">
      <w:pPr>
        <w:numPr>
          <w:ilvl w:val="0"/>
          <w:numId w:val="34"/>
        </w:numPr>
        <w:spacing w:after="0"/>
        <w:rPr>
          <w:lang w:val="en-KE"/>
        </w:rPr>
      </w:pPr>
      <w:r w:rsidRPr="00991631">
        <w:rPr>
          <w:lang w:val="en-KE"/>
        </w:rPr>
        <w:t>Student invoicing and arrear tracking</w:t>
      </w:r>
    </w:p>
    <w:p w14:paraId="2FA5C61B" w14:textId="77777777" w:rsidR="00991631" w:rsidRPr="00991631" w:rsidRDefault="00991631" w:rsidP="00236F87">
      <w:pPr>
        <w:numPr>
          <w:ilvl w:val="0"/>
          <w:numId w:val="34"/>
        </w:numPr>
        <w:spacing w:after="0"/>
        <w:rPr>
          <w:lang w:val="en-KE"/>
        </w:rPr>
      </w:pPr>
      <w:r w:rsidRPr="00991631">
        <w:rPr>
          <w:lang w:val="en-KE"/>
        </w:rPr>
        <w:t>M-Pesa and bank integration</w:t>
      </w:r>
    </w:p>
    <w:p w14:paraId="05ADC68A" w14:textId="77777777" w:rsidR="00991631" w:rsidRPr="00991631" w:rsidRDefault="00991631" w:rsidP="00236F87">
      <w:pPr>
        <w:numPr>
          <w:ilvl w:val="0"/>
          <w:numId w:val="34"/>
        </w:numPr>
        <w:spacing w:after="0"/>
        <w:rPr>
          <w:lang w:val="en-KE"/>
        </w:rPr>
      </w:pPr>
      <w:r w:rsidRPr="00991631">
        <w:rPr>
          <w:lang w:val="en-KE"/>
        </w:rPr>
        <w:t>Fee statements and receipts</w:t>
      </w:r>
    </w:p>
    <w:p w14:paraId="76A64F9B" w14:textId="77777777" w:rsidR="00991631" w:rsidRPr="00991631" w:rsidRDefault="00991631" w:rsidP="00236F87">
      <w:pPr>
        <w:spacing w:after="0"/>
        <w:rPr>
          <w:lang w:val="en-KE"/>
        </w:rPr>
      </w:pPr>
      <w:r w:rsidRPr="00991631">
        <w:rPr>
          <w:b/>
          <w:bCs/>
          <w:lang w:val="en-KE"/>
        </w:rPr>
        <w:t>Dependencies:</w:t>
      </w:r>
    </w:p>
    <w:p w14:paraId="6548E557" w14:textId="53F3034E" w:rsidR="00991631" w:rsidRPr="00991631" w:rsidRDefault="00991631" w:rsidP="00236F87">
      <w:pPr>
        <w:numPr>
          <w:ilvl w:val="0"/>
          <w:numId w:val="35"/>
        </w:numPr>
        <w:spacing w:after="0"/>
        <w:rPr>
          <w:lang w:val="en-KE"/>
        </w:rPr>
      </w:pPr>
      <w:r w:rsidRPr="00991631">
        <w:rPr>
          <w:lang w:val="en-KE"/>
        </w:rPr>
        <w:t xml:space="preserve">Student </w:t>
      </w:r>
      <w:r w:rsidR="00506CCD" w:rsidRPr="00991631">
        <w:rPr>
          <w:lang w:val="en-KE"/>
        </w:rPr>
        <w:t>Enrolment</w:t>
      </w:r>
    </w:p>
    <w:p w14:paraId="38933A82" w14:textId="77777777" w:rsidR="00991631" w:rsidRPr="00991631" w:rsidRDefault="00991631" w:rsidP="00236F87">
      <w:pPr>
        <w:numPr>
          <w:ilvl w:val="0"/>
          <w:numId w:val="35"/>
        </w:numPr>
        <w:spacing w:after="0"/>
        <w:rPr>
          <w:lang w:val="en-KE"/>
        </w:rPr>
      </w:pPr>
      <w:r w:rsidRPr="00991631">
        <w:rPr>
          <w:lang w:val="en-KE"/>
        </w:rPr>
        <w:t>Chart of Accounts</w:t>
      </w:r>
    </w:p>
    <w:p w14:paraId="03386964" w14:textId="77777777" w:rsidR="00991631" w:rsidRPr="00991631" w:rsidRDefault="00991631" w:rsidP="00236F87">
      <w:pPr>
        <w:spacing w:after="0"/>
        <w:rPr>
          <w:lang w:val="en-KE"/>
        </w:rPr>
      </w:pPr>
      <w:r w:rsidRPr="00991631">
        <w:rPr>
          <w:b/>
          <w:bCs/>
          <w:lang w:val="en-KE"/>
        </w:rPr>
        <w:t>Required by:</w:t>
      </w:r>
    </w:p>
    <w:p w14:paraId="262FE4D7" w14:textId="77777777" w:rsidR="00991631" w:rsidRPr="00991631" w:rsidRDefault="00991631" w:rsidP="00236F87">
      <w:pPr>
        <w:numPr>
          <w:ilvl w:val="0"/>
          <w:numId w:val="36"/>
        </w:numPr>
        <w:spacing w:after="0"/>
        <w:rPr>
          <w:lang w:val="en-KE"/>
        </w:rPr>
      </w:pPr>
      <w:r w:rsidRPr="00991631">
        <w:rPr>
          <w:lang w:val="en-KE"/>
        </w:rPr>
        <w:t>Finance Reports</w:t>
      </w:r>
    </w:p>
    <w:p w14:paraId="166AD8D6" w14:textId="77777777" w:rsidR="00991631" w:rsidRPr="00991631" w:rsidRDefault="00991631" w:rsidP="00236F87">
      <w:pPr>
        <w:numPr>
          <w:ilvl w:val="0"/>
          <w:numId w:val="36"/>
        </w:numPr>
        <w:spacing w:after="0"/>
        <w:rPr>
          <w:lang w:val="en-KE"/>
        </w:rPr>
      </w:pPr>
      <w:r w:rsidRPr="00991631">
        <w:rPr>
          <w:lang w:val="en-KE"/>
        </w:rPr>
        <w:t>Parent Portal</w:t>
      </w:r>
    </w:p>
    <w:p w14:paraId="1C0D5439" w14:textId="77777777" w:rsidR="00991631" w:rsidRPr="00991631" w:rsidRDefault="00991631" w:rsidP="00236F87">
      <w:pPr>
        <w:numPr>
          <w:ilvl w:val="0"/>
          <w:numId w:val="36"/>
        </w:numPr>
        <w:spacing w:after="0"/>
        <w:rPr>
          <w:lang w:val="en-KE"/>
        </w:rPr>
      </w:pPr>
      <w:r w:rsidRPr="00991631">
        <w:rPr>
          <w:lang w:val="en-KE"/>
        </w:rPr>
        <w:t>Accounting Journals</w:t>
      </w:r>
    </w:p>
    <w:p w14:paraId="4664D750" w14:textId="77777777" w:rsidR="00991631" w:rsidRPr="00991631" w:rsidRDefault="00991631" w:rsidP="00236F87">
      <w:pPr>
        <w:spacing w:after="0"/>
        <w:rPr>
          <w:lang w:val="en-KE"/>
        </w:rPr>
      </w:pPr>
      <w:r w:rsidRPr="00991631">
        <w:rPr>
          <w:lang w:val="en-KE"/>
        </w:rPr>
        <w:pict w14:anchorId="409A13C4">
          <v:rect id="_x0000_i1511" style="width:0;height:1.5pt" o:hralign="center" o:hrstd="t" o:hr="t" fillcolor="#a0a0a0" stroked="f"/>
        </w:pict>
      </w:r>
    </w:p>
    <w:p w14:paraId="25A4F247" w14:textId="77777777" w:rsidR="00991631" w:rsidRPr="00991631" w:rsidRDefault="00991631" w:rsidP="00236F87">
      <w:pPr>
        <w:spacing w:after="0"/>
        <w:rPr>
          <w:b/>
          <w:bCs/>
          <w:lang w:val="en-KE"/>
        </w:rPr>
      </w:pPr>
      <w:r w:rsidRPr="00991631">
        <w:rPr>
          <w:b/>
          <w:bCs/>
          <w:lang w:val="en-KE"/>
        </w:rPr>
        <w:t>3.3 Payments &amp; Accounting Module</w:t>
      </w:r>
    </w:p>
    <w:p w14:paraId="43EF5BF1" w14:textId="77777777" w:rsidR="00991631" w:rsidRPr="00991631" w:rsidRDefault="00991631" w:rsidP="00236F87">
      <w:pPr>
        <w:spacing w:after="0"/>
        <w:rPr>
          <w:lang w:val="en-KE"/>
        </w:rPr>
      </w:pPr>
      <w:r w:rsidRPr="00991631">
        <w:rPr>
          <w:b/>
          <w:bCs/>
          <w:lang w:val="en-KE"/>
        </w:rPr>
        <w:t>Purpose:</w:t>
      </w:r>
      <w:r w:rsidRPr="00991631">
        <w:rPr>
          <w:lang w:val="en-KE"/>
        </w:rPr>
        <w:br/>
        <w:t>Handles school accounting and integrates with payroll and procurement.</w:t>
      </w:r>
    </w:p>
    <w:p w14:paraId="50A717B3" w14:textId="77777777" w:rsidR="00991631" w:rsidRPr="00991631" w:rsidRDefault="00991631" w:rsidP="00236F87">
      <w:pPr>
        <w:spacing w:after="0"/>
        <w:rPr>
          <w:lang w:val="en-KE"/>
        </w:rPr>
      </w:pPr>
      <w:r w:rsidRPr="00991631">
        <w:rPr>
          <w:b/>
          <w:bCs/>
          <w:lang w:val="en-KE"/>
        </w:rPr>
        <w:t>Key Features:</w:t>
      </w:r>
    </w:p>
    <w:p w14:paraId="3544FE20" w14:textId="77777777" w:rsidR="00991631" w:rsidRPr="00991631" w:rsidRDefault="00991631" w:rsidP="00236F87">
      <w:pPr>
        <w:numPr>
          <w:ilvl w:val="0"/>
          <w:numId w:val="37"/>
        </w:numPr>
        <w:spacing w:after="0"/>
        <w:rPr>
          <w:lang w:val="en-KE"/>
        </w:rPr>
      </w:pPr>
      <w:r w:rsidRPr="00991631">
        <w:rPr>
          <w:lang w:val="en-KE"/>
        </w:rPr>
        <w:t>Journal entries, receipts, payments, and ledgers</w:t>
      </w:r>
    </w:p>
    <w:p w14:paraId="32D5F222" w14:textId="77777777" w:rsidR="00991631" w:rsidRPr="00991631" w:rsidRDefault="00991631" w:rsidP="00236F87">
      <w:pPr>
        <w:numPr>
          <w:ilvl w:val="0"/>
          <w:numId w:val="37"/>
        </w:numPr>
        <w:spacing w:after="0"/>
        <w:rPr>
          <w:lang w:val="en-KE"/>
        </w:rPr>
      </w:pPr>
      <w:r w:rsidRPr="00991631">
        <w:rPr>
          <w:lang w:val="en-KE"/>
        </w:rPr>
        <w:t>Trial Balance, Income Statement, Balance Sheet</w:t>
      </w:r>
    </w:p>
    <w:p w14:paraId="54B6DA64" w14:textId="77777777" w:rsidR="00991631" w:rsidRPr="00991631" w:rsidRDefault="00991631" w:rsidP="00236F87">
      <w:pPr>
        <w:numPr>
          <w:ilvl w:val="0"/>
          <w:numId w:val="37"/>
        </w:numPr>
        <w:spacing w:after="0"/>
        <w:rPr>
          <w:lang w:val="en-KE"/>
        </w:rPr>
      </w:pPr>
      <w:r w:rsidRPr="00991631">
        <w:rPr>
          <w:lang w:val="en-KE"/>
        </w:rPr>
        <w:t>Expense tracking and reconciliation</w:t>
      </w:r>
    </w:p>
    <w:p w14:paraId="05E51895" w14:textId="77777777" w:rsidR="00991631" w:rsidRPr="00991631" w:rsidRDefault="00991631" w:rsidP="00236F87">
      <w:pPr>
        <w:spacing w:after="0"/>
        <w:rPr>
          <w:lang w:val="en-KE"/>
        </w:rPr>
      </w:pPr>
      <w:r w:rsidRPr="00991631">
        <w:rPr>
          <w:b/>
          <w:bCs/>
          <w:lang w:val="en-KE"/>
        </w:rPr>
        <w:t>Dependencies:</w:t>
      </w:r>
      <w:r w:rsidRPr="00991631">
        <w:rPr>
          <w:lang w:val="en-KE"/>
        </w:rPr>
        <w:t xml:space="preserve"> COA, Fee Billing, Payroll</w:t>
      </w:r>
      <w:r w:rsidRPr="00991631">
        <w:rPr>
          <w:lang w:val="en-KE"/>
        </w:rPr>
        <w:br/>
      </w:r>
      <w:r w:rsidRPr="00991631">
        <w:rPr>
          <w:b/>
          <w:bCs/>
          <w:lang w:val="en-KE"/>
        </w:rPr>
        <w:t>Required by:</w:t>
      </w:r>
      <w:r w:rsidRPr="00991631">
        <w:rPr>
          <w:lang w:val="en-KE"/>
        </w:rPr>
        <w:t xml:space="preserve"> Financial Reporting</w:t>
      </w:r>
    </w:p>
    <w:p w14:paraId="40ECAEF9" w14:textId="77777777" w:rsidR="00991631" w:rsidRPr="00991631" w:rsidRDefault="00991631" w:rsidP="00236F87">
      <w:pPr>
        <w:spacing w:after="0"/>
        <w:rPr>
          <w:lang w:val="en-KE"/>
        </w:rPr>
      </w:pPr>
      <w:r w:rsidRPr="00991631">
        <w:rPr>
          <w:lang w:val="en-KE"/>
        </w:rPr>
        <w:pict w14:anchorId="71F5104E">
          <v:rect id="_x0000_i1512" style="width:0;height:1.5pt" o:hralign="center" o:hrstd="t" o:hr="t" fillcolor="#a0a0a0" stroked="f"/>
        </w:pict>
      </w:r>
    </w:p>
    <w:p w14:paraId="53014BB1" w14:textId="77777777" w:rsidR="00991631" w:rsidRPr="00991631" w:rsidRDefault="00991631" w:rsidP="00236F87">
      <w:pPr>
        <w:spacing w:after="0"/>
        <w:rPr>
          <w:b/>
          <w:bCs/>
          <w:lang w:val="en-KE"/>
        </w:rPr>
      </w:pPr>
      <w:r w:rsidRPr="00991631">
        <w:rPr>
          <w:b/>
          <w:bCs/>
          <w:lang w:val="en-KE"/>
        </w:rPr>
        <w:t>3.4 Payroll &amp; HR Module</w:t>
      </w:r>
    </w:p>
    <w:p w14:paraId="73C198D8" w14:textId="77777777" w:rsidR="00991631" w:rsidRPr="00991631" w:rsidRDefault="00991631" w:rsidP="00236F87">
      <w:pPr>
        <w:spacing w:after="0"/>
        <w:rPr>
          <w:lang w:val="en-KE"/>
        </w:rPr>
      </w:pPr>
      <w:r w:rsidRPr="00991631">
        <w:rPr>
          <w:b/>
          <w:bCs/>
          <w:lang w:val="en-KE"/>
        </w:rPr>
        <w:t>Purpose:</w:t>
      </w:r>
      <w:r w:rsidRPr="00991631">
        <w:rPr>
          <w:lang w:val="en-KE"/>
        </w:rPr>
        <w:br/>
        <w:t>Manages staff payroll and HR operations.</w:t>
      </w:r>
    </w:p>
    <w:p w14:paraId="6511849D" w14:textId="77777777" w:rsidR="00991631" w:rsidRPr="00991631" w:rsidRDefault="00991631" w:rsidP="00236F87">
      <w:pPr>
        <w:spacing w:after="0"/>
        <w:rPr>
          <w:lang w:val="en-KE"/>
        </w:rPr>
      </w:pPr>
      <w:r w:rsidRPr="00991631">
        <w:rPr>
          <w:b/>
          <w:bCs/>
          <w:lang w:val="en-KE"/>
        </w:rPr>
        <w:t>Key Features:</w:t>
      </w:r>
    </w:p>
    <w:p w14:paraId="6C195579" w14:textId="77777777" w:rsidR="00991631" w:rsidRPr="00991631" w:rsidRDefault="00991631" w:rsidP="00236F87">
      <w:pPr>
        <w:numPr>
          <w:ilvl w:val="0"/>
          <w:numId w:val="38"/>
        </w:numPr>
        <w:spacing w:after="0"/>
        <w:rPr>
          <w:lang w:val="en-KE"/>
        </w:rPr>
      </w:pPr>
      <w:r w:rsidRPr="00991631">
        <w:rPr>
          <w:lang w:val="en-KE"/>
        </w:rPr>
        <w:t>Staff profiles and employment details</w:t>
      </w:r>
    </w:p>
    <w:p w14:paraId="22F0E604" w14:textId="77777777" w:rsidR="00991631" w:rsidRPr="00991631" w:rsidRDefault="00991631" w:rsidP="00236F87">
      <w:pPr>
        <w:numPr>
          <w:ilvl w:val="0"/>
          <w:numId w:val="38"/>
        </w:numPr>
        <w:spacing w:after="0"/>
        <w:rPr>
          <w:lang w:val="en-KE"/>
        </w:rPr>
      </w:pPr>
      <w:r w:rsidRPr="00991631">
        <w:rPr>
          <w:lang w:val="en-KE"/>
        </w:rPr>
        <w:t>Leave management and attendance tracking</w:t>
      </w:r>
    </w:p>
    <w:p w14:paraId="0EB4E007" w14:textId="77777777" w:rsidR="00991631" w:rsidRPr="00991631" w:rsidRDefault="00991631" w:rsidP="00236F87">
      <w:pPr>
        <w:numPr>
          <w:ilvl w:val="0"/>
          <w:numId w:val="38"/>
        </w:numPr>
        <w:spacing w:after="0"/>
        <w:rPr>
          <w:lang w:val="en-KE"/>
        </w:rPr>
      </w:pPr>
      <w:r w:rsidRPr="00991631">
        <w:rPr>
          <w:lang w:val="en-KE"/>
        </w:rPr>
        <w:lastRenderedPageBreak/>
        <w:t>Payroll generation (basic pay, allowances, deductions)</w:t>
      </w:r>
    </w:p>
    <w:p w14:paraId="4C032557" w14:textId="77777777" w:rsidR="00991631" w:rsidRPr="00991631" w:rsidRDefault="00991631" w:rsidP="00236F87">
      <w:pPr>
        <w:numPr>
          <w:ilvl w:val="0"/>
          <w:numId w:val="38"/>
        </w:numPr>
        <w:spacing w:after="0"/>
        <w:rPr>
          <w:lang w:val="en-KE"/>
        </w:rPr>
      </w:pPr>
      <w:r w:rsidRPr="00991631">
        <w:rPr>
          <w:lang w:val="en-KE"/>
        </w:rPr>
        <w:t>NHIF, NSSF, PAYE processing</w:t>
      </w:r>
    </w:p>
    <w:p w14:paraId="2FBC484F" w14:textId="77777777" w:rsidR="00991631" w:rsidRPr="00991631" w:rsidRDefault="00991631" w:rsidP="00236F87">
      <w:pPr>
        <w:numPr>
          <w:ilvl w:val="0"/>
          <w:numId w:val="38"/>
        </w:numPr>
        <w:spacing w:after="0"/>
        <w:rPr>
          <w:lang w:val="en-KE"/>
        </w:rPr>
      </w:pPr>
      <w:r w:rsidRPr="00991631">
        <w:rPr>
          <w:lang w:val="en-KE"/>
        </w:rPr>
        <w:t>Posting payroll expenses to accounts</w:t>
      </w:r>
    </w:p>
    <w:p w14:paraId="652EC009" w14:textId="77777777" w:rsidR="00991631" w:rsidRPr="00991631" w:rsidRDefault="00991631" w:rsidP="00236F87">
      <w:pPr>
        <w:spacing w:after="0"/>
        <w:rPr>
          <w:lang w:val="en-KE"/>
        </w:rPr>
      </w:pPr>
      <w:r w:rsidRPr="00991631">
        <w:rPr>
          <w:b/>
          <w:bCs/>
          <w:lang w:val="en-KE"/>
        </w:rPr>
        <w:t>Dependencies:</w:t>
      </w:r>
    </w:p>
    <w:p w14:paraId="4D8A0218" w14:textId="77777777" w:rsidR="00991631" w:rsidRPr="00991631" w:rsidRDefault="00991631" w:rsidP="00236F87">
      <w:pPr>
        <w:numPr>
          <w:ilvl w:val="0"/>
          <w:numId w:val="39"/>
        </w:numPr>
        <w:spacing w:after="0"/>
        <w:rPr>
          <w:lang w:val="en-KE"/>
        </w:rPr>
      </w:pPr>
      <w:r w:rsidRPr="00991631">
        <w:rPr>
          <w:lang w:val="en-KE"/>
        </w:rPr>
        <w:t>HR Setup / Staff Records</w:t>
      </w:r>
    </w:p>
    <w:p w14:paraId="427F30FB" w14:textId="77777777" w:rsidR="00991631" w:rsidRPr="00991631" w:rsidRDefault="00991631" w:rsidP="00236F87">
      <w:pPr>
        <w:numPr>
          <w:ilvl w:val="0"/>
          <w:numId w:val="39"/>
        </w:numPr>
        <w:spacing w:after="0"/>
        <w:rPr>
          <w:lang w:val="en-KE"/>
        </w:rPr>
      </w:pPr>
      <w:r w:rsidRPr="00991631">
        <w:rPr>
          <w:lang w:val="en-KE"/>
        </w:rPr>
        <w:t>Chart of Accounts</w:t>
      </w:r>
    </w:p>
    <w:p w14:paraId="2486D3FE" w14:textId="77777777" w:rsidR="00991631" w:rsidRPr="00991631" w:rsidRDefault="00991631" w:rsidP="00236F87">
      <w:pPr>
        <w:spacing w:after="0"/>
        <w:rPr>
          <w:lang w:val="en-KE"/>
        </w:rPr>
      </w:pPr>
      <w:r w:rsidRPr="00991631">
        <w:rPr>
          <w:b/>
          <w:bCs/>
          <w:lang w:val="en-KE"/>
        </w:rPr>
        <w:t>Required by:</w:t>
      </w:r>
      <w:r w:rsidRPr="00991631">
        <w:rPr>
          <w:lang w:val="en-KE"/>
        </w:rPr>
        <w:t xml:space="preserve"> Finance, Statutory Reports</w:t>
      </w:r>
    </w:p>
    <w:p w14:paraId="637F83B3" w14:textId="77777777" w:rsidR="00991631" w:rsidRPr="00991631" w:rsidRDefault="00991631" w:rsidP="00236F87">
      <w:pPr>
        <w:spacing w:after="0"/>
        <w:rPr>
          <w:lang w:val="en-KE"/>
        </w:rPr>
      </w:pPr>
      <w:r w:rsidRPr="00991631">
        <w:rPr>
          <w:lang w:val="en-KE"/>
        </w:rPr>
        <w:pict w14:anchorId="617F72D3">
          <v:rect id="_x0000_i1513" style="width:0;height:1.5pt" o:hralign="center" o:hrstd="t" o:hr="t" fillcolor="#a0a0a0" stroked="f"/>
        </w:pict>
      </w:r>
    </w:p>
    <w:p w14:paraId="2DEC4E5C" w14:textId="77777777" w:rsidR="00991631" w:rsidRPr="00991631" w:rsidRDefault="00991631" w:rsidP="00236F87">
      <w:pPr>
        <w:spacing w:after="0"/>
        <w:rPr>
          <w:b/>
          <w:bCs/>
          <w:lang w:val="en-KE"/>
        </w:rPr>
      </w:pPr>
      <w:r w:rsidRPr="00991631">
        <w:rPr>
          <w:b/>
          <w:bCs/>
          <w:lang w:val="en-KE"/>
        </w:rPr>
        <w:t>4. Operational Support Modules (Stage 4 – Facilities &amp; Services)</w:t>
      </w:r>
    </w:p>
    <w:p w14:paraId="5D86DB37" w14:textId="77777777" w:rsidR="00991631" w:rsidRPr="00991631" w:rsidRDefault="00991631" w:rsidP="00236F87">
      <w:pPr>
        <w:spacing w:after="0"/>
        <w:rPr>
          <w:lang w:val="en-KE"/>
        </w:rPr>
      </w:pPr>
      <w:r w:rsidRPr="00991631">
        <w:rPr>
          <w:lang w:val="en-KE"/>
        </w:rPr>
        <w:pict w14:anchorId="7164F778">
          <v:rect id="_x0000_i1514" style="width:0;height:1.5pt" o:hralign="center" o:hrstd="t" o:hr="t" fillcolor="#a0a0a0" stroked="f"/>
        </w:pict>
      </w:r>
    </w:p>
    <w:p w14:paraId="1994A4E0" w14:textId="77777777" w:rsidR="00991631" w:rsidRPr="00991631" w:rsidRDefault="00991631" w:rsidP="00236F87">
      <w:pPr>
        <w:spacing w:after="0"/>
        <w:rPr>
          <w:b/>
          <w:bCs/>
          <w:lang w:val="en-KE"/>
        </w:rPr>
      </w:pPr>
      <w:r w:rsidRPr="00991631">
        <w:rPr>
          <w:b/>
          <w:bCs/>
          <w:lang w:val="en-KE"/>
        </w:rPr>
        <w:t>4.1 Library Management Module</w:t>
      </w:r>
    </w:p>
    <w:p w14:paraId="7685DB52" w14:textId="77777777" w:rsidR="00991631" w:rsidRPr="00991631" w:rsidRDefault="00991631" w:rsidP="00CD5DF0">
      <w:pPr>
        <w:spacing w:after="0"/>
        <w:rPr>
          <w:lang w:val="en-KE"/>
        </w:rPr>
      </w:pPr>
      <w:r w:rsidRPr="00991631">
        <w:rPr>
          <w:b/>
          <w:bCs/>
          <w:lang w:val="en-KE"/>
        </w:rPr>
        <w:t>Purpose:</w:t>
      </w:r>
      <w:r w:rsidRPr="00991631">
        <w:rPr>
          <w:lang w:val="en-KE"/>
        </w:rPr>
        <w:br/>
        <w:t>Automates library operations.</w:t>
      </w:r>
    </w:p>
    <w:p w14:paraId="083BD09A" w14:textId="77777777" w:rsidR="00991631" w:rsidRPr="00991631" w:rsidRDefault="00991631" w:rsidP="00CD5DF0">
      <w:pPr>
        <w:spacing w:after="0"/>
        <w:rPr>
          <w:lang w:val="en-KE"/>
        </w:rPr>
      </w:pPr>
      <w:r w:rsidRPr="00991631">
        <w:rPr>
          <w:b/>
          <w:bCs/>
          <w:lang w:val="en-KE"/>
        </w:rPr>
        <w:t>Key Features:</w:t>
      </w:r>
    </w:p>
    <w:p w14:paraId="79BE6880" w14:textId="07DCB2BC" w:rsidR="00991631" w:rsidRPr="00991631" w:rsidRDefault="00991631" w:rsidP="00CD5DF0">
      <w:pPr>
        <w:numPr>
          <w:ilvl w:val="0"/>
          <w:numId w:val="40"/>
        </w:numPr>
        <w:spacing w:after="0"/>
        <w:rPr>
          <w:lang w:val="en-KE"/>
        </w:rPr>
      </w:pPr>
      <w:r w:rsidRPr="00991631">
        <w:rPr>
          <w:lang w:val="en-KE"/>
        </w:rPr>
        <w:t xml:space="preserve">Book </w:t>
      </w:r>
      <w:r w:rsidR="00506CCD" w:rsidRPr="00991631">
        <w:rPr>
          <w:lang w:val="en-KE"/>
        </w:rPr>
        <w:t>cataloguing</w:t>
      </w:r>
      <w:r w:rsidRPr="00991631">
        <w:rPr>
          <w:lang w:val="en-KE"/>
        </w:rPr>
        <w:t xml:space="preserve"> and classification</w:t>
      </w:r>
    </w:p>
    <w:p w14:paraId="18BBFE6C" w14:textId="77777777" w:rsidR="00991631" w:rsidRPr="00991631" w:rsidRDefault="00991631" w:rsidP="00CD5DF0">
      <w:pPr>
        <w:numPr>
          <w:ilvl w:val="0"/>
          <w:numId w:val="40"/>
        </w:numPr>
        <w:spacing w:after="0"/>
        <w:rPr>
          <w:lang w:val="en-KE"/>
        </w:rPr>
      </w:pPr>
      <w:r w:rsidRPr="00991631">
        <w:rPr>
          <w:lang w:val="en-KE"/>
        </w:rPr>
        <w:t>Borrowing/return management</w:t>
      </w:r>
    </w:p>
    <w:p w14:paraId="7F1C3BE3" w14:textId="77777777" w:rsidR="00991631" w:rsidRPr="00991631" w:rsidRDefault="00991631" w:rsidP="00CD5DF0">
      <w:pPr>
        <w:numPr>
          <w:ilvl w:val="0"/>
          <w:numId w:val="40"/>
        </w:numPr>
        <w:spacing w:after="0"/>
        <w:rPr>
          <w:lang w:val="en-KE"/>
        </w:rPr>
      </w:pPr>
      <w:r w:rsidRPr="00991631">
        <w:rPr>
          <w:lang w:val="en-KE"/>
        </w:rPr>
        <w:t>Fines and stock tracking</w:t>
      </w:r>
    </w:p>
    <w:p w14:paraId="79327EAE" w14:textId="73A70469" w:rsidR="00991631" w:rsidRPr="00991631" w:rsidRDefault="00991631" w:rsidP="00CD5DF0">
      <w:pPr>
        <w:spacing w:after="0"/>
        <w:rPr>
          <w:lang w:val="en-KE"/>
        </w:rPr>
      </w:pPr>
      <w:r w:rsidRPr="00991631">
        <w:rPr>
          <w:b/>
          <w:bCs/>
          <w:lang w:val="en-KE"/>
        </w:rPr>
        <w:t>Dependencies:</w:t>
      </w:r>
      <w:r w:rsidRPr="00991631">
        <w:rPr>
          <w:lang w:val="en-KE"/>
        </w:rPr>
        <w:t xml:space="preserve"> Student </w:t>
      </w:r>
      <w:r w:rsidR="00506CCD" w:rsidRPr="00991631">
        <w:rPr>
          <w:lang w:val="en-KE"/>
        </w:rPr>
        <w:t>Enrolment</w:t>
      </w:r>
      <w:r w:rsidRPr="00991631">
        <w:rPr>
          <w:lang w:val="en-KE"/>
        </w:rPr>
        <w:t>, Staff Setup</w:t>
      </w:r>
      <w:r w:rsidRPr="00991631">
        <w:rPr>
          <w:lang w:val="en-KE"/>
        </w:rPr>
        <w:br/>
      </w:r>
      <w:r w:rsidRPr="00991631">
        <w:rPr>
          <w:b/>
          <w:bCs/>
          <w:lang w:val="en-KE"/>
        </w:rPr>
        <w:t>Required by:</w:t>
      </w:r>
      <w:r w:rsidRPr="00991631">
        <w:rPr>
          <w:lang w:val="en-KE"/>
        </w:rPr>
        <w:t xml:space="preserve"> Reports &amp; Analytics</w:t>
      </w:r>
    </w:p>
    <w:p w14:paraId="2132C5EF" w14:textId="77777777" w:rsidR="00991631" w:rsidRPr="00991631" w:rsidRDefault="00991631" w:rsidP="00CD5DF0">
      <w:pPr>
        <w:spacing w:after="0"/>
        <w:rPr>
          <w:lang w:val="en-KE"/>
        </w:rPr>
      </w:pPr>
      <w:r w:rsidRPr="00991631">
        <w:rPr>
          <w:lang w:val="en-KE"/>
        </w:rPr>
        <w:pict w14:anchorId="4976A93C">
          <v:rect id="_x0000_i1515" style="width:0;height:1.5pt" o:hralign="center" o:hrstd="t" o:hr="t" fillcolor="#a0a0a0" stroked="f"/>
        </w:pict>
      </w:r>
    </w:p>
    <w:p w14:paraId="33E02AE1" w14:textId="77777777" w:rsidR="00991631" w:rsidRPr="00991631" w:rsidRDefault="00991631" w:rsidP="00CD5DF0">
      <w:pPr>
        <w:spacing w:after="0"/>
        <w:rPr>
          <w:b/>
          <w:bCs/>
          <w:lang w:val="en-KE"/>
        </w:rPr>
      </w:pPr>
      <w:r w:rsidRPr="00991631">
        <w:rPr>
          <w:b/>
          <w:bCs/>
          <w:lang w:val="en-KE"/>
        </w:rPr>
        <w:t>4.2 Inventory &amp; Procurement Module</w:t>
      </w:r>
    </w:p>
    <w:p w14:paraId="39D9D766" w14:textId="77777777" w:rsidR="00991631" w:rsidRPr="00991631" w:rsidRDefault="00991631" w:rsidP="00CD5DF0">
      <w:pPr>
        <w:spacing w:after="0"/>
        <w:rPr>
          <w:lang w:val="en-KE"/>
        </w:rPr>
      </w:pPr>
      <w:r w:rsidRPr="00991631">
        <w:rPr>
          <w:b/>
          <w:bCs/>
          <w:lang w:val="en-KE"/>
        </w:rPr>
        <w:t>Purpose:</w:t>
      </w:r>
      <w:r w:rsidRPr="00991631">
        <w:rPr>
          <w:lang w:val="en-KE"/>
        </w:rPr>
        <w:br/>
        <w:t>Tracks procurement, stock, and consumption of materials.</w:t>
      </w:r>
    </w:p>
    <w:p w14:paraId="75293FD7" w14:textId="77777777" w:rsidR="00991631" w:rsidRPr="00991631" w:rsidRDefault="00991631" w:rsidP="00CD5DF0">
      <w:pPr>
        <w:spacing w:after="0"/>
        <w:rPr>
          <w:lang w:val="en-KE"/>
        </w:rPr>
      </w:pPr>
      <w:r w:rsidRPr="00991631">
        <w:rPr>
          <w:b/>
          <w:bCs/>
          <w:lang w:val="en-KE"/>
        </w:rPr>
        <w:t>Key Features:</w:t>
      </w:r>
    </w:p>
    <w:p w14:paraId="4A830880" w14:textId="77777777" w:rsidR="00991631" w:rsidRPr="00991631" w:rsidRDefault="00991631" w:rsidP="00CD5DF0">
      <w:pPr>
        <w:numPr>
          <w:ilvl w:val="0"/>
          <w:numId w:val="41"/>
        </w:numPr>
        <w:spacing w:after="0"/>
        <w:rPr>
          <w:lang w:val="en-KE"/>
        </w:rPr>
      </w:pPr>
      <w:r w:rsidRPr="00991631">
        <w:rPr>
          <w:lang w:val="en-KE"/>
        </w:rPr>
        <w:t>Supplier registration</w:t>
      </w:r>
    </w:p>
    <w:p w14:paraId="1FE9F7D6" w14:textId="77777777" w:rsidR="00991631" w:rsidRPr="00991631" w:rsidRDefault="00991631" w:rsidP="00CD5DF0">
      <w:pPr>
        <w:numPr>
          <w:ilvl w:val="0"/>
          <w:numId w:val="41"/>
        </w:numPr>
        <w:spacing w:after="0"/>
        <w:rPr>
          <w:lang w:val="en-KE"/>
        </w:rPr>
      </w:pPr>
      <w:r w:rsidRPr="00991631">
        <w:rPr>
          <w:lang w:val="en-KE"/>
        </w:rPr>
        <w:t>Purchase requests and approvals</w:t>
      </w:r>
    </w:p>
    <w:p w14:paraId="6DD57E58" w14:textId="77777777" w:rsidR="00991631" w:rsidRPr="00991631" w:rsidRDefault="00991631" w:rsidP="00CD5DF0">
      <w:pPr>
        <w:numPr>
          <w:ilvl w:val="0"/>
          <w:numId w:val="41"/>
        </w:numPr>
        <w:spacing w:after="0"/>
        <w:rPr>
          <w:lang w:val="en-KE"/>
        </w:rPr>
      </w:pPr>
      <w:r w:rsidRPr="00991631">
        <w:rPr>
          <w:lang w:val="en-KE"/>
        </w:rPr>
        <w:t>Purchase orders and GRNs</w:t>
      </w:r>
    </w:p>
    <w:p w14:paraId="325CD940" w14:textId="77777777" w:rsidR="00991631" w:rsidRPr="00991631" w:rsidRDefault="00991631" w:rsidP="00CD5DF0">
      <w:pPr>
        <w:numPr>
          <w:ilvl w:val="0"/>
          <w:numId w:val="41"/>
        </w:numPr>
        <w:spacing w:after="0"/>
        <w:rPr>
          <w:lang w:val="en-KE"/>
        </w:rPr>
      </w:pPr>
      <w:r w:rsidRPr="00991631">
        <w:rPr>
          <w:lang w:val="en-KE"/>
        </w:rPr>
        <w:t>Stock movement and valuation</w:t>
      </w:r>
    </w:p>
    <w:p w14:paraId="2F0739A7" w14:textId="77777777" w:rsidR="00991631" w:rsidRPr="00991631" w:rsidRDefault="00991631" w:rsidP="00CD5DF0">
      <w:pPr>
        <w:numPr>
          <w:ilvl w:val="0"/>
          <w:numId w:val="41"/>
        </w:numPr>
        <w:spacing w:after="0"/>
        <w:rPr>
          <w:lang w:val="en-KE"/>
        </w:rPr>
      </w:pPr>
      <w:r w:rsidRPr="00991631">
        <w:rPr>
          <w:lang w:val="en-KE"/>
        </w:rPr>
        <w:t>Integration with accounting (expense posting)</w:t>
      </w:r>
    </w:p>
    <w:p w14:paraId="433B877F" w14:textId="77777777" w:rsidR="00991631" w:rsidRPr="00991631" w:rsidRDefault="00991631" w:rsidP="00CD5DF0">
      <w:pPr>
        <w:spacing w:after="0"/>
        <w:rPr>
          <w:lang w:val="en-KE"/>
        </w:rPr>
      </w:pPr>
      <w:r w:rsidRPr="00991631">
        <w:rPr>
          <w:b/>
          <w:bCs/>
          <w:lang w:val="en-KE"/>
        </w:rPr>
        <w:t>Dependencies:</w:t>
      </w:r>
      <w:r w:rsidRPr="00991631">
        <w:rPr>
          <w:lang w:val="en-KE"/>
        </w:rPr>
        <w:t xml:space="preserve"> Chart of Accounts</w:t>
      </w:r>
      <w:r w:rsidRPr="00991631">
        <w:rPr>
          <w:lang w:val="en-KE"/>
        </w:rPr>
        <w:br/>
      </w:r>
      <w:r w:rsidRPr="00991631">
        <w:rPr>
          <w:b/>
          <w:bCs/>
          <w:lang w:val="en-KE"/>
        </w:rPr>
        <w:t>Required by:</w:t>
      </w:r>
      <w:r w:rsidRPr="00991631">
        <w:rPr>
          <w:lang w:val="en-KE"/>
        </w:rPr>
        <w:t xml:space="preserve"> Accounting Reports, Audit</w:t>
      </w:r>
    </w:p>
    <w:p w14:paraId="5DC9E615" w14:textId="77777777" w:rsidR="00991631" w:rsidRPr="00991631" w:rsidRDefault="00991631" w:rsidP="00CD5DF0">
      <w:pPr>
        <w:spacing w:after="0"/>
        <w:rPr>
          <w:lang w:val="en-KE"/>
        </w:rPr>
      </w:pPr>
      <w:r w:rsidRPr="00991631">
        <w:rPr>
          <w:lang w:val="en-KE"/>
        </w:rPr>
        <w:pict w14:anchorId="68473956">
          <v:rect id="_x0000_i1516" style="width:0;height:1.5pt" o:hralign="center" o:hrstd="t" o:hr="t" fillcolor="#a0a0a0" stroked="f"/>
        </w:pict>
      </w:r>
    </w:p>
    <w:p w14:paraId="258C9064" w14:textId="77777777" w:rsidR="00991631" w:rsidRPr="00991631" w:rsidRDefault="00991631" w:rsidP="00CD5DF0">
      <w:pPr>
        <w:spacing w:after="0"/>
        <w:rPr>
          <w:b/>
          <w:bCs/>
          <w:lang w:val="en-KE"/>
        </w:rPr>
      </w:pPr>
      <w:r w:rsidRPr="00991631">
        <w:rPr>
          <w:b/>
          <w:bCs/>
          <w:lang w:val="en-KE"/>
        </w:rPr>
        <w:t>4.3 Asset &amp; Depreciation Module</w:t>
      </w:r>
    </w:p>
    <w:p w14:paraId="1C8C2139" w14:textId="77777777" w:rsidR="00991631" w:rsidRPr="00991631" w:rsidRDefault="00991631" w:rsidP="00CD5DF0">
      <w:pPr>
        <w:spacing w:after="0"/>
        <w:rPr>
          <w:lang w:val="en-KE"/>
        </w:rPr>
      </w:pPr>
      <w:r w:rsidRPr="00991631">
        <w:rPr>
          <w:b/>
          <w:bCs/>
          <w:lang w:val="en-KE"/>
        </w:rPr>
        <w:t>Purpose:</w:t>
      </w:r>
      <w:r w:rsidRPr="00991631">
        <w:rPr>
          <w:lang w:val="en-KE"/>
        </w:rPr>
        <w:br/>
        <w:t>Manages school assets and depreciation schedules.</w:t>
      </w:r>
    </w:p>
    <w:p w14:paraId="46E359D4" w14:textId="77777777" w:rsidR="00991631" w:rsidRPr="00991631" w:rsidRDefault="00991631" w:rsidP="00CD5DF0">
      <w:pPr>
        <w:spacing w:after="0"/>
        <w:rPr>
          <w:lang w:val="en-KE"/>
        </w:rPr>
      </w:pPr>
      <w:r w:rsidRPr="00991631">
        <w:rPr>
          <w:b/>
          <w:bCs/>
          <w:lang w:val="en-KE"/>
        </w:rPr>
        <w:t>Key Features:</w:t>
      </w:r>
    </w:p>
    <w:p w14:paraId="1AF9F6DB" w14:textId="77777777" w:rsidR="00991631" w:rsidRPr="00991631" w:rsidRDefault="00991631" w:rsidP="00CD5DF0">
      <w:pPr>
        <w:numPr>
          <w:ilvl w:val="0"/>
          <w:numId w:val="42"/>
        </w:numPr>
        <w:spacing w:after="0"/>
        <w:rPr>
          <w:lang w:val="en-KE"/>
        </w:rPr>
      </w:pPr>
      <w:r w:rsidRPr="00991631">
        <w:rPr>
          <w:lang w:val="en-KE"/>
        </w:rPr>
        <w:t>Asset registration and classification</w:t>
      </w:r>
    </w:p>
    <w:p w14:paraId="027FE510" w14:textId="77777777" w:rsidR="00991631" w:rsidRPr="00991631" w:rsidRDefault="00991631" w:rsidP="00CD5DF0">
      <w:pPr>
        <w:numPr>
          <w:ilvl w:val="0"/>
          <w:numId w:val="42"/>
        </w:numPr>
        <w:spacing w:after="0"/>
        <w:rPr>
          <w:lang w:val="en-KE"/>
        </w:rPr>
      </w:pPr>
      <w:r w:rsidRPr="00991631">
        <w:rPr>
          <w:lang w:val="en-KE"/>
        </w:rPr>
        <w:t>Depreciation calculation (straight-line, reducing balance, unit-of-production)</w:t>
      </w:r>
    </w:p>
    <w:p w14:paraId="7F833E72" w14:textId="77777777" w:rsidR="00991631" w:rsidRPr="00991631" w:rsidRDefault="00991631" w:rsidP="00CD5DF0">
      <w:pPr>
        <w:numPr>
          <w:ilvl w:val="0"/>
          <w:numId w:val="42"/>
        </w:numPr>
        <w:spacing w:after="0"/>
        <w:rPr>
          <w:lang w:val="en-KE"/>
        </w:rPr>
      </w:pPr>
      <w:r w:rsidRPr="00991631">
        <w:rPr>
          <w:lang w:val="en-KE"/>
        </w:rPr>
        <w:t>Asset disposal and revaluation</w:t>
      </w:r>
    </w:p>
    <w:p w14:paraId="68FF9EFD" w14:textId="77777777" w:rsidR="00991631" w:rsidRPr="00991631" w:rsidRDefault="00991631" w:rsidP="00CD5DF0">
      <w:pPr>
        <w:spacing w:after="0"/>
        <w:rPr>
          <w:lang w:val="en-KE"/>
        </w:rPr>
      </w:pPr>
      <w:r w:rsidRPr="00991631">
        <w:rPr>
          <w:b/>
          <w:bCs/>
          <w:lang w:val="en-KE"/>
        </w:rPr>
        <w:t>Dependencies:</w:t>
      </w:r>
      <w:r w:rsidRPr="00991631">
        <w:rPr>
          <w:lang w:val="en-KE"/>
        </w:rPr>
        <w:t xml:space="preserve"> Procurement, Chart of Accounts</w:t>
      </w:r>
      <w:r w:rsidRPr="00991631">
        <w:rPr>
          <w:lang w:val="en-KE"/>
        </w:rPr>
        <w:br/>
      </w:r>
      <w:r w:rsidRPr="00991631">
        <w:rPr>
          <w:b/>
          <w:bCs/>
          <w:lang w:val="en-KE"/>
        </w:rPr>
        <w:t>Required by:</w:t>
      </w:r>
      <w:r w:rsidRPr="00991631">
        <w:rPr>
          <w:lang w:val="en-KE"/>
        </w:rPr>
        <w:t xml:space="preserve"> Accounting Reports</w:t>
      </w:r>
    </w:p>
    <w:p w14:paraId="31833F54" w14:textId="77777777" w:rsidR="00991631" w:rsidRPr="00991631" w:rsidRDefault="00991631" w:rsidP="00CD5DF0">
      <w:pPr>
        <w:spacing w:after="0"/>
        <w:rPr>
          <w:lang w:val="en-KE"/>
        </w:rPr>
      </w:pPr>
      <w:r w:rsidRPr="00991631">
        <w:rPr>
          <w:lang w:val="en-KE"/>
        </w:rPr>
        <w:pict w14:anchorId="0F6F9095">
          <v:rect id="_x0000_i1517" style="width:0;height:1.5pt" o:hralign="center" o:hrstd="t" o:hr="t" fillcolor="#a0a0a0" stroked="f"/>
        </w:pict>
      </w:r>
    </w:p>
    <w:p w14:paraId="1321572E" w14:textId="77777777" w:rsidR="00991631" w:rsidRPr="00991631" w:rsidRDefault="00991631" w:rsidP="00CD5DF0">
      <w:pPr>
        <w:spacing w:after="0"/>
        <w:rPr>
          <w:b/>
          <w:bCs/>
          <w:lang w:val="en-KE"/>
        </w:rPr>
      </w:pPr>
      <w:r w:rsidRPr="00991631">
        <w:rPr>
          <w:b/>
          <w:bCs/>
          <w:lang w:val="en-KE"/>
        </w:rPr>
        <w:t>4.4 Transport Management Module</w:t>
      </w:r>
    </w:p>
    <w:p w14:paraId="011A3524" w14:textId="77777777" w:rsidR="00991631" w:rsidRPr="00991631" w:rsidRDefault="00991631" w:rsidP="00CD5DF0">
      <w:pPr>
        <w:spacing w:after="0"/>
        <w:rPr>
          <w:lang w:val="en-KE"/>
        </w:rPr>
      </w:pPr>
      <w:r w:rsidRPr="00991631">
        <w:rPr>
          <w:b/>
          <w:bCs/>
          <w:lang w:val="en-KE"/>
        </w:rPr>
        <w:t>Purpose:</w:t>
      </w:r>
      <w:r w:rsidRPr="00991631">
        <w:rPr>
          <w:lang w:val="en-KE"/>
        </w:rPr>
        <w:br/>
        <w:t>Manages school transport logistics and costs.</w:t>
      </w:r>
    </w:p>
    <w:p w14:paraId="657546BF" w14:textId="77777777" w:rsidR="00991631" w:rsidRPr="00991631" w:rsidRDefault="00991631" w:rsidP="00CD5DF0">
      <w:pPr>
        <w:spacing w:after="0"/>
        <w:rPr>
          <w:lang w:val="en-KE"/>
        </w:rPr>
      </w:pPr>
      <w:r w:rsidRPr="00991631">
        <w:rPr>
          <w:b/>
          <w:bCs/>
          <w:lang w:val="en-KE"/>
        </w:rPr>
        <w:t>Key Features:</w:t>
      </w:r>
    </w:p>
    <w:p w14:paraId="5F27EEB8" w14:textId="77777777" w:rsidR="00991631" w:rsidRPr="00991631" w:rsidRDefault="00991631" w:rsidP="00CD5DF0">
      <w:pPr>
        <w:numPr>
          <w:ilvl w:val="0"/>
          <w:numId w:val="43"/>
        </w:numPr>
        <w:spacing w:after="0"/>
        <w:rPr>
          <w:lang w:val="en-KE"/>
        </w:rPr>
      </w:pPr>
      <w:r w:rsidRPr="00991631">
        <w:rPr>
          <w:lang w:val="en-KE"/>
        </w:rPr>
        <w:lastRenderedPageBreak/>
        <w:t>Bus and driver records</w:t>
      </w:r>
    </w:p>
    <w:p w14:paraId="19FDEC47" w14:textId="77777777" w:rsidR="00991631" w:rsidRPr="00991631" w:rsidRDefault="00991631" w:rsidP="00CD5DF0">
      <w:pPr>
        <w:numPr>
          <w:ilvl w:val="0"/>
          <w:numId w:val="43"/>
        </w:numPr>
        <w:spacing w:after="0"/>
        <w:rPr>
          <w:lang w:val="en-KE"/>
        </w:rPr>
      </w:pPr>
      <w:r w:rsidRPr="00991631">
        <w:rPr>
          <w:lang w:val="en-KE"/>
        </w:rPr>
        <w:t>Route and stop mapping</w:t>
      </w:r>
    </w:p>
    <w:p w14:paraId="3D5E14B1" w14:textId="77777777" w:rsidR="00991631" w:rsidRPr="00991631" w:rsidRDefault="00991631" w:rsidP="00CD5DF0">
      <w:pPr>
        <w:numPr>
          <w:ilvl w:val="0"/>
          <w:numId w:val="43"/>
        </w:numPr>
        <w:spacing w:after="0"/>
        <w:rPr>
          <w:lang w:val="en-KE"/>
        </w:rPr>
      </w:pPr>
      <w:r w:rsidRPr="00991631">
        <w:rPr>
          <w:lang w:val="en-KE"/>
        </w:rPr>
        <w:t>Student allocation to buses</w:t>
      </w:r>
    </w:p>
    <w:p w14:paraId="5D4CAD48" w14:textId="77777777" w:rsidR="00991631" w:rsidRPr="00991631" w:rsidRDefault="00991631" w:rsidP="00CD5DF0">
      <w:pPr>
        <w:numPr>
          <w:ilvl w:val="0"/>
          <w:numId w:val="43"/>
        </w:numPr>
        <w:spacing w:after="0"/>
        <w:rPr>
          <w:lang w:val="en-KE"/>
        </w:rPr>
      </w:pPr>
      <w:r w:rsidRPr="00991631">
        <w:rPr>
          <w:lang w:val="en-KE"/>
        </w:rPr>
        <w:t>Fuel usage and maintenance tracking</w:t>
      </w:r>
    </w:p>
    <w:p w14:paraId="61A07AF8" w14:textId="4D9D39B4" w:rsidR="00991631" w:rsidRPr="00991631" w:rsidRDefault="00991631" w:rsidP="00CD5DF0">
      <w:pPr>
        <w:spacing w:after="0"/>
        <w:rPr>
          <w:lang w:val="en-KE"/>
        </w:rPr>
      </w:pPr>
      <w:r w:rsidRPr="00991631">
        <w:rPr>
          <w:b/>
          <w:bCs/>
          <w:lang w:val="en-KE"/>
        </w:rPr>
        <w:t>Dependencies:</w:t>
      </w:r>
      <w:r w:rsidRPr="00991631">
        <w:rPr>
          <w:lang w:val="en-KE"/>
        </w:rPr>
        <w:t xml:space="preserve"> Student </w:t>
      </w:r>
      <w:r w:rsidR="00506CCD" w:rsidRPr="00991631">
        <w:rPr>
          <w:lang w:val="en-KE"/>
        </w:rPr>
        <w:t>Enrolment</w:t>
      </w:r>
      <w:r w:rsidRPr="00991631">
        <w:rPr>
          <w:lang w:val="en-KE"/>
        </w:rPr>
        <w:t>, COA (for expenses)</w:t>
      </w:r>
      <w:r w:rsidRPr="00991631">
        <w:rPr>
          <w:lang w:val="en-KE"/>
        </w:rPr>
        <w:br/>
      </w:r>
      <w:r w:rsidRPr="00991631">
        <w:rPr>
          <w:b/>
          <w:bCs/>
          <w:lang w:val="en-KE"/>
        </w:rPr>
        <w:t>Required by:</w:t>
      </w:r>
      <w:r w:rsidRPr="00991631">
        <w:rPr>
          <w:lang w:val="en-KE"/>
        </w:rPr>
        <w:t xml:space="preserve"> Finance and Operational Reports</w:t>
      </w:r>
    </w:p>
    <w:p w14:paraId="649A77CC" w14:textId="77777777" w:rsidR="00991631" w:rsidRPr="00991631" w:rsidRDefault="00991631" w:rsidP="00CD5DF0">
      <w:pPr>
        <w:spacing w:after="0"/>
        <w:rPr>
          <w:lang w:val="en-KE"/>
        </w:rPr>
      </w:pPr>
      <w:r w:rsidRPr="00991631">
        <w:rPr>
          <w:lang w:val="en-KE"/>
        </w:rPr>
        <w:pict w14:anchorId="460A4CAA">
          <v:rect id="_x0000_i1518" style="width:0;height:1.5pt" o:hralign="center" o:hrstd="t" o:hr="t" fillcolor="#a0a0a0" stroked="f"/>
        </w:pict>
      </w:r>
    </w:p>
    <w:p w14:paraId="14F2C90B" w14:textId="77777777" w:rsidR="00991631" w:rsidRPr="00991631" w:rsidRDefault="00991631" w:rsidP="00CD5DF0">
      <w:pPr>
        <w:spacing w:after="0"/>
        <w:rPr>
          <w:b/>
          <w:bCs/>
          <w:lang w:val="en-KE"/>
        </w:rPr>
      </w:pPr>
      <w:r w:rsidRPr="00991631">
        <w:rPr>
          <w:b/>
          <w:bCs/>
          <w:lang w:val="en-KE"/>
        </w:rPr>
        <w:t>4.5 Hostel / Boarding Management Module</w:t>
      </w:r>
    </w:p>
    <w:p w14:paraId="41176F1B" w14:textId="77777777" w:rsidR="00991631" w:rsidRPr="00991631" w:rsidRDefault="00991631" w:rsidP="00CD5DF0">
      <w:pPr>
        <w:spacing w:after="0"/>
        <w:rPr>
          <w:lang w:val="en-KE"/>
        </w:rPr>
      </w:pPr>
      <w:r w:rsidRPr="00991631">
        <w:rPr>
          <w:b/>
          <w:bCs/>
          <w:lang w:val="en-KE"/>
        </w:rPr>
        <w:t>Purpose:</w:t>
      </w:r>
      <w:r w:rsidRPr="00991631">
        <w:rPr>
          <w:lang w:val="en-KE"/>
        </w:rPr>
        <w:br/>
        <w:t>Manages boarding facility allocations and billing.</w:t>
      </w:r>
    </w:p>
    <w:p w14:paraId="3B0E3CEB" w14:textId="77777777" w:rsidR="00991631" w:rsidRPr="00991631" w:rsidRDefault="00991631" w:rsidP="00CD5DF0">
      <w:pPr>
        <w:spacing w:after="0"/>
        <w:rPr>
          <w:lang w:val="en-KE"/>
        </w:rPr>
      </w:pPr>
      <w:r w:rsidRPr="00991631">
        <w:rPr>
          <w:b/>
          <w:bCs/>
          <w:lang w:val="en-KE"/>
        </w:rPr>
        <w:t>Key Features:</w:t>
      </w:r>
    </w:p>
    <w:p w14:paraId="2C43E29B" w14:textId="77777777" w:rsidR="00991631" w:rsidRPr="00991631" w:rsidRDefault="00991631" w:rsidP="00CD5DF0">
      <w:pPr>
        <w:numPr>
          <w:ilvl w:val="0"/>
          <w:numId w:val="44"/>
        </w:numPr>
        <w:spacing w:after="0"/>
        <w:rPr>
          <w:lang w:val="en-KE"/>
        </w:rPr>
      </w:pPr>
      <w:r w:rsidRPr="00991631">
        <w:rPr>
          <w:lang w:val="en-KE"/>
        </w:rPr>
        <w:t>Hostel/room setup</w:t>
      </w:r>
    </w:p>
    <w:p w14:paraId="435928FA" w14:textId="77777777" w:rsidR="00991631" w:rsidRPr="00991631" w:rsidRDefault="00991631" w:rsidP="00CD5DF0">
      <w:pPr>
        <w:numPr>
          <w:ilvl w:val="0"/>
          <w:numId w:val="44"/>
        </w:numPr>
        <w:spacing w:after="0"/>
        <w:rPr>
          <w:lang w:val="en-KE"/>
        </w:rPr>
      </w:pPr>
      <w:r w:rsidRPr="00991631">
        <w:rPr>
          <w:lang w:val="en-KE"/>
        </w:rPr>
        <w:t>Student room allocation</w:t>
      </w:r>
    </w:p>
    <w:p w14:paraId="4E85E266" w14:textId="77777777" w:rsidR="00991631" w:rsidRPr="00991631" w:rsidRDefault="00991631" w:rsidP="00CD5DF0">
      <w:pPr>
        <w:numPr>
          <w:ilvl w:val="0"/>
          <w:numId w:val="44"/>
        </w:numPr>
        <w:spacing w:after="0"/>
        <w:rPr>
          <w:lang w:val="en-KE"/>
        </w:rPr>
      </w:pPr>
      <w:r w:rsidRPr="00991631">
        <w:rPr>
          <w:lang w:val="en-KE"/>
        </w:rPr>
        <w:t>Maintenance logs</w:t>
      </w:r>
    </w:p>
    <w:p w14:paraId="014B4C42" w14:textId="77777777" w:rsidR="00991631" w:rsidRPr="00991631" w:rsidRDefault="00991631" w:rsidP="00CD5DF0">
      <w:pPr>
        <w:numPr>
          <w:ilvl w:val="0"/>
          <w:numId w:val="44"/>
        </w:numPr>
        <w:spacing w:after="0"/>
        <w:rPr>
          <w:lang w:val="en-KE"/>
        </w:rPr>
      </w:pPr>
      <w:r w:rsidRPr="00991631">
        <w:rPr>
          <w:lang w:val="en-KE"/>
        </w:rPr>
        <w:t>Boarding fee billing integration</w:t>
      </w:r>
    </w:p>
    <w:p w14:paraId="40B9345A" w14:textId="6CF8AA82" w:rsidR="00991631" w:rsidRPr="00991631" w:rsidRDefault="00991631" w:rsidP="00CD5DF0">
      <w:pPr>
        <w:spacing w:after="0"/>
        <w:rPr>
          <w:lang w:val="en-KE"/>
        </w:rPr>
      </w:pPr>
      <w:r w:rsidRPr="00991631">
        <w:rPr>
          <w:b/>
          <w:bCs/>
          <w:lang w:val="en-KE"/>
        </w:rPr>
        <w:t>Dependencies:</w:t>
      </w:r>
      <w:r w:rsidRPr="00991631">
        <w:rPr>
          <w:lang w:val="en-KE"/>
        </w:rPr>
        <w:t xml:space="preserve"> Fee Management, Student </w:t>
      </w:r>
      <w:r w:rsidR="00506CCD" w:rsidRPr="00991631">
        <w:rPr>
          <w:lang w:val="en-KE"/>
        </w:rPr>
        <w:t>Enrolment</w:t>
      </w:r>
      <w:r w:rsidRPr="00991631">
        <w:rPr>
          <w:lang w:val="en-KE"/>
        </w:rPr>
        <w:br/>
      </w:r>
      <w:r w:rsidRPr="00991631">
        <w:rPr>
          <w:b/>
          <w:bCs/>
          <w:lang w:val="en-KE"/>
        </w:rPr>
        <w:t>Required by:</w:t>
      </w:r>
      <w:r w:rsidRPr="00991631">
        <w:rPr>
          <w:lang w:val="en-KE"/>
        </w:rPr>
        <w:t xml:space="preserve"> Accounting, Reports</w:t>
      </w:r>
    </w:p>
    <w:p w14:paraId="1C1A3944" w14:textId="77777777" w:rsidR="00991631" w:rsidRPr="00991631" w:rsidRDefault="00991631" w:rsidP="00CD5DF0">
      <w:pPr>
        <w:spacing w:after="0"/>
        <w:rPr>
          <w:lang w:val="en-KE"/>
        </w:rPr>
      </w:pPr>
      <w:r w:rsidRPr="00991631">
        <w:rPr>
          <w:lang w:val="en-KE"/>
        </w:rPr>
        <w:pict w14:anchorId="142BF9DD">
          <v:rect id="_x0000_i1519" style="width:0;height:1.5pt" o:hralign="center" o:hrstd="t" o:hr="t" fillcolor="#a0a0a0" stroked="f"/>
        </w:pict>
      </w:r>
    </w:p>
    <w:p w14:paraId="3513991B" w14:textId="77777777" w:rsidR="00991631" w:rsidRPr="00991631" w:rsidRDefault="00991631" w:rsidP="00CD5DF0">
      <w:pPr>
        <w:spacing w:after="0"/>
        <w:rPr>
          <w:b/>
          <w:bCs/>
          <w:lang w:val="en-KE"/>
        </w:rPr>
      </w:pPr>
      <w:r w:rsidRPr="00991631">
        <w:rPr>
          <w:b/>
          <w:bCs/>
          <w:lang w:val="en-KE"/>
        </w:rPr>
        <w:t>4.6 Cafeteria / Meal Management</w:t>
      </w:r>
    </w:p>
    <w:p w14:paraId="4BE56B83" w14:textId="77777777" w:rsidR="00991631" w:rsidRPr="00991631" w:rsidRDefault="00991631" w:rsidP="00CD5DF0">
      <w:pPr>
        <w:spacing w:after="0"/>
        <w:rPr>
          <w:lang w:val="en-KE"/>
        </w:rPr>
      </w:pPr>
      <w:r w:rsidRPr="00991631">
        <w:rPr>
          <w:b/>
          <w:bCs/>
          <w:lang w:val="en-KE"/>
        </w:rPr>
        <w:t>Purpose:</w:t>
      </w:r>
      <w:r w:rsidRPr="00991631">
        <w:rPr>
          <w:lang w:val="en-KE"/>
        </w:rPr>
        <w:br/>
        <w:t>Handles school meal planning, billing, and stock control.</w:t>
      </w:r>
    </w:p>
    <w:p w14:paraId="3B5A5E1A" w14:textId="77777777" w:rsidR="00991631" w:rsidRPr="00991631" w:rsidRDefault="00991631" w:rsidP="00CD5DF0">
      <w:pPr>
        <w:spacing w:after="0"/>
        <w:rPr>
          <w:lang w:val="en-KE"/>
        </w:rPr>
      </w:pPr>
      <w:r w:rsidRPr="00991631">
        <w:rPr>
          <w:b/>
          <w:bCs/>
          <w:lang w:val="en-KE"/>
        </w:rPr>
        <w:t>Key Features:</w:t>
      </w:r>
    </w:p>
    <w:p w14:paraId="14D8D94C" w14:textId="77777777" w:rsidR="00991631" w:rsidRPr="00991631" w:rsidRDefault="00991631" w:rsidP="00CD5DF0">
      <w:pPr>
        <w:numPr>
          <w:ilvl w:val="0"/>
          <w:numId w:val="45"/>
        </w:numPr>
        <w:spacing w:after="0"/>
        <w:rPr>
          <w:lang w:val="en-KE"/>
        </w:rPr>
      </w:pPr>
      <w:r w:rsidRPr="00991631">
        <w:rPr>
          <w:lang w:val="en-KE"/>
        </w:rPr>
        <w:t>Meal plan definition</w:t>
      </w:r>
    </w:p>
    <w:p w14:paraId="5E1507E2" w14:textId="77777777" w:rsidR="00991631" w:rsidRPr="00991631" w:rsidRDefault="00991631" w:rsidP="00CD5DF0">
      <w:pPr>
        <w:numPr>
          <w:ilvl w:val="0"/>
          <w:numId w:val="45"/>
        </w:numPr>
        <w:spacing w:after="0"/>
        <w:rPr>
          <w:lang w:val="en-KE"/>
        </w:rPr>
      </w:pPr>
      <w:r w:rsidRPr="00991631">
        <w:rPr>
          <w:lang w:val="en-KE"/>
        </w:rPr>
        <w:t>Student/staff meal tracking</w:t>
      </w:r>
    </w:p>
    <w:p w14:paraId="67DC49AF" w14:textId="77777777" w:rsidR="00991631" w:rsidRPr="00991631" w:rsidRDefault="00991631" w:rsidP="00CD5DF0">
      <w:pPr>
        <w:numPr>
          <w:ilvl w:val="0"/>
          <w:numId w:val="45"/>
        </w:numPr>
        <w:spacing w:after="0"/>
        <w:rPr>
          <w:lang w:val="en-KE"/>
        </w:rPr>
      </w:pPr>
      <w:r w:rsidRPr="00991631">
        <w:rPr>
          <w:lang w:val="en-KE"/>
        </w:rPr>
        <w:t>Integration with inventory and billing</w:t>
      </w:r>
    </w:p>
    <w:p w14:paraId="09039D96" w14:textId="77777777" w:rsidR="00991631" w:rsidRPr="00991631" w:rsidRDefault="00991631" w:rsidP="00CD5DF0">
      <w:pPr>
        <w:spacing w:after="0"/>
        <w:rPr>
          <w:lang w:val="en-KE"/>
        </w:rPr>
      </w:pPr>
      <w:r w:rsidRPr="00991631">
        <w:rPr>
          <w:b/>
          <w:bCs/>
          <w:lang w:val="en-KE"/>
        </w:rPr>
        <w:t>Dependencies:</w:t>
      </w:r>
      <w:r w:rsidRPr="00991631">
        <w:rPr>
          <w:lang w:val="en-KE"/>
        </w:rPr>
        <w:t xml:space="preserve"> Inventory, Fee Billing</w:t>
      </w:r>
      <w:r w:rsidRPr="00991631">
        <w:rPr>
          <w:lang w:val="en-KE"/>
        </w:rPr>
        <w:br/>
      </w:r>
      <w:r w:rsidRPr="00991631">
        <w:rPr>
          <w:b/>
          <w:bCs/>
          <w:lang w:val="en-KE"/>
        </w:rPr>
        <w:t>Required by:</w:t>
      </w:r>
      <w:r w:rsidRPr="00991631">
        <w:rPr>
          <w:lang w:val="en-KE"/>
        </w:rPr>
        <w:t xml:space="preserve"> Financial Reports</w:t>
      </w:r>
    </w:p>
    <w:p w14:paraId="6AC14341" w14:textId="77777777" w:rsidR="00991631" w:rsidRPr="00991631" w:rsidRDefault="00991631" w:rsidP="00CD5DF0">
      <w:pPr>
        <w:spacing w:after="0"/>
        <w:rPr>
          <w:lang w:val="en-KE"/>
        </w:rPr>
      </w:pPr>
      <w:r w:rsidRPr="00991631">
        <w:rPr>
          <w:lang w:val="en-KE"/>
        </w:rPr>
        <w:pict w14:anchorId="761D6089">
          <v:rect id="_x0000_i1520" style="width:0;height:1.5pt" o:hralign="center" o:hrstd="t" o:hr="t" fillcolor="#a0a0a0" stroked="f"/>
        </w:pict>
      </w:r>
    </w:p>
    <w:p w14:paraId="133E048F" w14:textId="77777777" w:rsidR="00991631" w:rsidRPr="00991631" w:rsidRDefault="00991631" w:rsidP="00CD5DF0">
      <w:pPr>
        <w:spacing w:after="0"/>
        <w:rPr>
          <w:b/>
          <w:bCs/>
          <w:lang w:val="en-KE"/>
        </w:rPr>
      </w:pPr>
      <w:r w:rsidRPr="00991631">
        <w:rPr>
          <w:b/>
          <w:bCs/>
          <w:lang w:val="en-KE"/>
        </w:rPr>
        <w:t>5. Communication &amp; Reporting Modules (Stage 5 – Intelligence &amp; Analytics)</w:t>
      </w:r>
    </w:p>
    <w:p w14:paraId="4D41A3A9" w14:textId="77777777" w:rsidR="00991631" w:rsidRPr="00991631" w:rsidRDefault="00991631" w:rsidP="00991631">
      <w:pPr>
        <w:rPr>
          <w:lang w:val="en-KE"/>
        </w:rPr>
      </w:pPr>
      <w:r w:rsidRPr="00991631">
        <w:rPr>
          <w:lang w:val="en-KE"/>
        </w:rPr>
        <w:pict w14:anchorId="600D4C06">
          <v:rect id="_x0000_i1521" style="width:0;height:1.5pt" o:hralign="center" o:hrstd="t" o:hr="t" fillcolor="#a0a0a0" stroked="f"/>
        </w:pict>
      </w:r>
    </w:p>
    <w:p w14:paraId="6A306FB2" w14:textId="77777777" w:rsidR="00991631" w:rsidRPr="00991631" w:rsidRDefault="00991631" w:rsidP="00CD5DF0">
      <w:pPr>
        <w:spacing w:after="0"/>
        <w:rPr>
          <w:b/>
          <w:bCs/>
          <w:lang w:val="en-KE"/>
        </w:rPr>
      </w:pPr>
      <w:r w:rsidRPr="00991631">
        <w:rPr>
          <w:b/>
          <w:bCs/>
          <w:lang w:val="en-KE"/>
        </w:rPr>
        <w:t>5.1 Communication Module</w:t>
      </w:r>
    </w:p>
    <w:p w14:paraId="5F39EFAE" w14:textId="77777777" w:rsidR="00991631" w:rsidRPr="00991631" w:rsidRDefault="00991631" w:rsidP="00CD5DF0">
      <w:pPr>
        <w:spacing w:after="0"/>
        <w:rPr>
          <w:lang w:val="en-KE"/>
        </w:rPr>
      </w:pPr>
      <w:r w:rsidRPr="00991631">
        <w:rPr>
          <w:b/>
          <w:bCs/>
          <w:lang w:val="en-KE"/>
        </w:rPr>
        <w:t>Purpose:</w:t>
      </w:r>
      <w:r w:rsidRPr="00991631">
        <w:rPr>
          <w:lang w:val="en-KE"/>
        </w:rPr>
        <w:br/>
        <w:t>Facilitates interaction between the school, parents, and staff.</w:t>
      </w:r>
    </w:p>
    <w:p w14:paraId="4CACD541" w14:textId="77777777" w:rsidR="00991631" w:rsidRPr="00991631" w:rsidRDefault="00991631" w:rsidP="00CD5DF0">
      <w:pPr>
        <w:spacing w:after="0"/>
        <w:rPr>
          <w:lang w:val="en-KE"/>
        </w:rPr>
      </w:pPr>
      <w:r w:rsidRPr="00991631">
        <w:rPr>
          <w:b/>
          <w:bCs/>
          <w:lang w:val="en-KE"/>
        </w:rPr>
        <w:t>Key Features:</w:t>
      </w:r>
    </w:p>
    <w:p w14:paraId="1D7DFFCC" w14:textId="77777777" w:rsidR="00991631" w:rsidRPr="00991631" w:rsidRDefault="00991631" w:rsidP="00CD5DF0">
      <w:pPr>
        <w:numPr>
          <w:ilvl w:val="0"/>
          <w:numId w:val="46"/>
        </w:numPr>
        <w:spacing w:after="0"/>
        <w:rPr>
          <w:lang w:val="en-KE"/>
        </w:rPr>
      </w:pPr>
      <w:r w:rsidRPr="00991631">
        <w:rPr>
          <w:lang w:val="en-KE"/>
        </w:rPr>
        <w:t>SMS notifications (fees, exams, attendance)</w:t>
      </w:r>
    </w:p>
    <w:p w14:paraId="05CAFF24" w14:textId="77777777" w:rsidR="00991631" w:rsidRPr="00991631" w:rsidRDefault="00991631" w:rsidP="00CD5DF0">
      <w:pPr>
        <w:numPr>
          <w:ilvl w:val="0"/>
          <w:numId w:val="46"/>
        </w:numPr>
        <w:spacing w:after="0"/>
        <w:rPr>
          <w:lang w:val="en-KE"/>
        </w:rPr>
      </w:pPr>
      <w:r w:rsidRPr="00991631">
        <w:rPr>
          <w:lang w:val="en-KE"/>
        </w:rPr>
        <w:t>Email and push notifications</w:t>
      </w:r>
    </w:p>
    <w:p w14:paraId="57AACD3C" w14:textId="77777777" w:rsidR="00991631" w:rsidRPr="00991631" w:rsidRDefault="00991631" w:rsidP="00CD5DF0">
      <w:pPr>
        <w:numPr>
          <w:ilvl w:val="0"/>
          <w:numId w:val="46"/>
        </w:numPr>
        <w:spacing w:after="0"/>
        <w:rPr>
          <w:lang w:val="en-KE"/>
        </w:rPr>
      </w:pPr>
      <w:r w:rsidRPr="00991631">
        <w:rPr>
          <w:lang w:val="en-KE"/>
        </w:rPr>
        <w:t>Noticeboard and announcements</w:t>
      </w:r>
    </w:p>
    <w:p w14:paraId="4E9069BC" w14:textId="77777777" w:rsidR="00991631" w:rsidRPr="00991631" w:rsidRDefault="00991631" w:rsidP="00CD5DF0">
      <w:pPr>
        <w:spacing w:after="0"/>
        <w:rPr>
          <w:lang w:val="en-KE"/>
        </w:rPr>
      </w:pPr>
      <w:r w:rsidRPr="00991631">
        <w:rPr>
          <w:b/>
          <w:bCs/>
          <w:lang w:val="en-KE"/>
        </w:rPr>
        <w:t>Dependencies:</w:t>
      </w:r>
    </w:p>
    <w:p w14:paraId="15354391" w14:textId="4019F718" w:rsidR="00991631" w:rsidRPr="00991631" w:rsidRDefault="00991631" w:rsidP="00CD5DF0">
      <w:pPr>
        <w:numPr>
          <w:ilvl w:val="0"/>
          <w:numId w:val="47"/>
        </w:numPr>
        <w:spacing w:after="0"/>
        <w:rPr>
          <w:lang w:val="en-KE"/>
        </w:rPr>
      </w:pPr>
      <w:r w:rsidRPr="00991631">
        <w:rPr>
          <w:lang w:val="en-KE"/>
        </w:rPr>
        <w:t xml:space="preserve">Student </w:t>
      </w:r>
      <w:r w:rsidR="00506CCD" w:rsidRPr="00991631">
        <w:rPr>
          <w:lang w:val="en-KE"/>
        </w:rPr>
        <w:t>Enrolment</w:t>
      </w:r>
    </w:p>
    <w:p w14:paraId="376DC53A" w14:textId="77777777" w:rsidR="00991631" w:rsidRPr="00991631" w:rsidRDefault="00991631" w:rsidP="00CD5DF0">
      <w:pPr>
        <w:numPr>
          <w:ilvl w:val="0"/>
          <w:numId w:val="47"/>
        </w:numPr>
        <w:spacing w:after="0"/>
        <w:rPr>
          <w:lang w:val="en-KE"/>
        </w:rPr>
      </w:pPr>
      <w:r w:rsidRPr="00991631">
        <w:rPr>
          <w:lang w:val="en-KE"/>
        </w:rPr>
        <w:t>Fee and Exam Modules</w:t>
      </w:r>
    </w:p>
    <w:p w14:paraId="09341AB7" w14:textId="77777777" w:rsidR="00991631" w:rsidRPr="00991631" w:rsidRDefault="00991631" w:rsidP="00CD5DF0">
      <w:pPr>
        <w:spacing w:after="0"/>
        <w:rPr>
          <w:lang w:val="en-KE"/>
        </w:rPr>
      </w:pPr>
      <w:r w:rsidRPr="00991631">
        <w:rPr>
          <w:b/>
          <w:bCs/>
          <w:lang w:val="en-KE"/>
        </w:rPr>
        <w:t>Required by:</w:t>
      </w:r>
      <w:r w:rsidRPr="00991631">
        <w:rPr>
          <w:lang w:val="en-KE"/>
        </w:rPr>
        <w:t xml:space="preserve"> All functional departments for alerts</w:t>
      </w:r>
    </w:p>
    <w:p w14:paraId="2EF18D63" w14:textId="77777777" w:rsidR="00991631" w:rsidRPr="00991631" w:rsidRDefault="00991631" w:rsidP="00991631">
      <w:pPr>
        <w:rPr>
          <w:lang w:val="en-KE"/>
        </w:rPr>
      </w:pPr>
      <w:r w:rsidRPr="00991631">
        <w:rPr>
          <w:lang w:val="en-KE"/>
        </w:rPr>
        <w:pict w14:anchorId="792A5D84">
          <v:rect id="_x0000_i1522" style="width:0;height:1.5pt" o:hralign="center" o:hrstd="t" o:hr="t" fillcolor="#a0a0a0" stroked="f"/>
        </w:pict>
      </w:r>
    </w:p>
    <w:p w14:paraId="03C9DD92" w14:textId="77777777" w:rsidR="00991631" w:rsidRPr="00991631" w:rsidRDefault="00991631" w:rsidP="00CD5DF0">
      <w:pPr>
        <w:spacing w:after="0"/>
        <w:rPr>
          <w:b/>
          <w:bCs/>
          <w:lang w:val="en-KE"/>
        </w:rPr>
      </w:pPr>
      <w:r w:rsidRPr="00991631">
        <w:rPr>
          <w:b/>
          <w:bCs/>
          <w:lang w:val="en-KE"/>
        </w:rPr>
        <w:t>5.2 Reporting &amp; Analytics Module</w:t>
      </w:r>
    </w:p>
    <w:p w14:paraId="7245CBE7" w14:textId="77777777" w:rsidR="00991631" w:rsidRPr="00991631" w:rsidRDefault="00991631" w:rsidP="00CD5DF0">
      <w:pPr>
        <w:spacing w:after="0"/>
        <w:rPr>
          <w:lang w:val="en-KE"/>
        </w:rPr>
      </w:pPr>
      <w:r w:rsidRPr="00991631">
        <w:rPr>
          <w:b/>
          <w:bCs/>
          <w:lang w:val="en-KE"/>
        </w:rPr>
        <w:t>Purpose:</w:t>
      </w:r>
      <w:r w:rsidRPr="00991631">
        <w:rPr>
          <w:lang w:val="en-KE"/>
        </w:rPr>
        <w:br/>
        <w:t>Generates all academic and financial reports.</w:t>
      </w:r>
    </w:p>
    <w:p w14:paraId="7AAC6103" w14:textId="77777777" w:rsidR="00991631" w:rsidRPr="00991631" w:rsidRDefault="00991631" w:rsidP="00CD5DF0">
      <w:pPr>
        <w:spacing w:after="0"/>
        <w:rPr>
          <w:lang w:val="en-KE"/>
        </w:rPr>
      </w:pPr>
      <w:r w:rsidRPr="00991631">
        <w:rPr>
          <w:b/>
          <w:bCs/>
          <w:lang w:val="en-KE"/>
        </w:rPr>
        <w:lastRenderedPageBreak/>
        <w:t>Key Features:</w:t>
      </w:r>
    </w:p>
    <w:p w14:paraId="4212B949" w14:textId="77777777" w:rsidR="00991631" w:rsidRPr="00991631" w:rsidRDefault="00991631" w:rsidP="00CD5DF0">
      <w:pPr>
        <w:numPr>
          <w:ilvl w:val="0"/>
          <w:numId w:val="48"/>
        </w:numPr>
        <w:spacing w:after="0"/>
        <w:rPr>
          <w:lang w:val="en-KE"/>
        </w:rPr>
      </w:pPr>
      <w:r w:rsidRPr="00991631">
        <w:rPr>
          <w:lang w:val="en-KE"/>
        </w:rPr>
        <w:t>Academic performance analytics</w:t>
      </w:r>
    </w:p>
    <w:p w14:paraId="635AEF79" w14:textId="77777777" w:rsidR="00991631" w:rsidRPr="00991631" w:rsidRDefault="00991631" w:rsidP="00CD5DF0">
      <w:pPr>
        <w:numPr>
          <w:ilvl w:val="0"/>
          <w:numId w:val="48"/>
        </w:numPr>
        <w:spacing w:after="0"/>
        <w:rPr>
          <w:lang w:val="en-KE"/>
        </w:rPr>
      </w:pPr>
      <w:proofErr w:type="spellStart"/>
      <w:r w:rsidRPr="00991631">
        <w:rPr>
          <w:lang w:val="en-KE"/>
        </w:rPr>
        <w:t>MoE</w:t>
      </w:r>
      <w:proofErr w:type="spellEnd"/>
      <w:r w:rsidRPr="00991631">
        <w:rPr>
          <w:lang w:val="en-KE"/>
        </w:rPr>
        <w:t xml:space="preserve"> reports, KNEC exports</w:t>
      </w:r>
    </w:p>
    <w:p w14:paraId="32A1D983" w14:textId="77777777" w:rsidR="00991631" w:rsidRPr="00991631" w:rsidRDefault="00991631" w:rsidP="00CD5DF0">
      <w:pPr>
        <w:numPr>
          <w:ilvl w:val="0"/>
          <w:numId w:val="48"/>
        </w:numPr>
        <w:spacing w:after="0"/>
        <w:rPr>
          <w:lang w:val="en-KE"/>
        </w:rPr>
      </w:pPr>
      <w:r w:rsidRPr="00991631">
        <w:rPr>
          <w:lang w:val="en-KE"/>
        </w:rPr>
        <w:t>Financial reports (Income Statement, Trial Balance, etc.)</w:t>
      </w:r>
    </w:p>
    <w:p w14:paraId="0622474B" w14:textId="77777777" w:rsidR="00991631" w:rsidRPr="00991631" w:rsidRDefault="00991631" w:rsidP="00CD5DF0">
      <w:pPr>
        <w:numPr>
          <w:ilvl w:val="0"/>
          <w:numId w:val="48"/>
        </w:numPr>
        <w:spacing w:after="0"/>
        <w:rPr>
          <w:lang w:val="en-KE"/>
        </w:rPr>
      </w:pPr>
      <w:r w:rsidRPr="00991631">
        <w:rPr>
          <w:lang w:val="en-KE"/>
        </w:rPr>
        <w:t>Attendance summaries</w:t>
      </w:r>
    </w:p>
    <w:p w14:paraId="6C15AD68" w14:textId="77777777" w:rsidR="00991631" w:rsidRPr="00991631" w:rsidRDefault="00991631" w:rsidP="00CD5DF0">
      <w:pPr>
        <w:numPr>
          <w:ilvl w:val="0"/>
          <w:numId w:val="48"/>
        </w:numPr>
        <w:spacing w:after="0"/>
        <w:rPr>
          <w:lang w:val="en-KE"/>
        </w:rPr>
      </w:pPr>
      <w:r w:rsidRPr="00991631">
        <w:rPr>
          <w:lang w:val="en-KE"/>
        </w:rPr>
        <w:t>Audit reports</w:t>
      </w:r>
    </w:p>
    <w:p w14:paraId="16AA7295" w14:textId="77777777" w:rsidR="00991631" w:rsidRPr="00991631" w:rsidRDefault="00991631" w:rsidP="00CD5DF0">
      <w:pPr>
        <w:spacing w:after="0"/>
        <w:rPr>
          <w:lang w:val="en-KE"/>
        </w:rPr>
      </w:pPr>
      <w:r w:rsidRPr="00991631">
        <w:rPr>
          <w:b/>
          <w:bCs/>
          <w:lang w:val="en-KE"/>
        </w:rPr>
        <w:t>Dependencies:</w:t>
      </w:r>
      <w:r w:rsidRPr="00991631">
        <w:rPr>
          <w:lang w:val="en-KE"/>
        </w:rPr>
        <w:t xml:space="preserve"> All modules (Finance, Academic, HR, Library, etc.)</w:t>
      </w:r>
    </w:p>
    <w:p w14:paraId="23FA8517" w14:textId="77777777" w:rsidR="00991631" w:rsidRPr="00991631" w:rsidRDefault="00991631" w:rsidP="00991631">
      <w:pPr>
        <w:rPr>
          <w:lang w:val="en-KE"/>
        </w:rPr>
      </w:pPr>
      <w:r w:rsidRPr="00991631">
        <w:rPr>
          <w:lang w:val="en-KE"/>
        </w:rPr>
        <w:pict w14:anchorId="69527AE6">
          <v:rect id="_x0000_i1523" style="width:0;height:1.5pt" o:hralign="center" o:hrstd="t" o:hr="t" fillcolor="#a0a0a0" stroked="f"/>
        </w:pict>
      </w:r>
    </w:p>
    <w:p w14:paraId="5CD0775B" w14:textId="77777777" w:rsidR="00991631" w:rsidRPr="00991631" w:rsidRDefault="00991631" w:rsidP="00FC76AA">
      <w:pPr>
        <w:spacing w:after="0"/>
        <w:rPr>
          <w:b/>
          <w:bCs/>
          <w:lang w:val="en-KE"/>
        </w:rPr>
      </w:pPr>
      <w:r w:rsidRPr="00991631">
        <w:rPr>
          <w:b/>
          <w:bCs/>
          <w:lang w:val="en-KE"/>
        </w:rPr>
        <w:t>6. Advanced Modules (Stage 6 – Integration &amp; Future Growth)</w:t>
      </w:r>
    </w:p>
    <w:p w14:paraId="447FBA25" w14:textId="77777777" w:rsidR="00991631" w:rsidRPr="00991631" w:rsidRDefault="00991631" w:rsidP="00FC76AA">
      <w:pPr>
        <w:spacing w:after="0"/>
        <w:rPr>
          <w:lang w:val="en-KE"/>
        </w:rPr>
      </w:pPr>
      <w:r w:rsidRPr="00991631">
        <w:rPr>
          <w:lang w:val="en-KE"/>
        </w:rPr>
        <w:pict w14:anchorId="1C41C3C4">
          <v:rect id="_x0000_i1524" style="width:0;height:1.5pt" o:hralign="center" o:hrstd="t" o:hr="t" fillcolor="#a0a0a0" stroked="f"/>
        </w:pict>
      </w:r>
    </w:p>
    <w:p w14:paraId="73150058" w14:textId="77777777" w:rsidR="00991631" w:rsidRPr="00991631" w:rsidRDefault="00991631" w:rsidP="00FC76AA">
      <w:pPr>
        <w:spacing w:after="0"/>
        <w:rPr>
          <w:b/>
          <w:bCs/>
          <w:lang w:val="en-KE"/>
        </w:rPr>
      </w:pPr>
      <w:r w:rsidRPr="00991631">
        <w:rPr>
          <w:b/>
          <w:bCs/>
          <w:lang w:val="en-KE"/>
        </w:rPr>
        <w:t>6.1 Parent &amp; Student Portal</w:t>
      </w:r>
    </w:p>
    <w:p w14:paraId="07BB272F" w14:textId="77777777" w:rsidR="00991631" w:rsidRPr="00991631" w:rsidRDefault="00991631" w:rsidP="008E198B">
      <w:pPr>
        <w:spacing w:after="0"/>
        <w:rPr>
          <w:lang w:val="en-KE"/>
        </w:rPr>
      </w:pPr>
      <w:r w:rsidRPr="00991631">
        <w:rPr>
          <w:b/>
          <w:bCs/>
          <w:lang w:val="en-KE"/>
        </w:rPr>
        <w:t>Purpose:</w:t>
      </w:r>
      <w:r w:rsidRPr="00991631">
        <w:rPr>
          <w:lang w:val="en-KE"/>
        </w:rPr>
        <w:br/>
        <w:t>Gives real-time visibility into student activities.</w:t>
      </w:r>
    </w:p>
    <w:p w14:paraId="31DAE940" w14:textId="77777777" w:rsidR="00991631" w:rsidRPr="00991631" w:rsidRDefault="00991631" w:rsidP="008E198B">
      <w:pPr>
        <w:spacing w:after="0"/>
        <w:rPr>
          <w:lang w:val="en-KE"/>
        </w:rPr>
      </w:pPr>
      <w:r w:rsidRPr="00991631">
        <w:rPr>
          <w:b/>
          <w:bCs/>
          <w:lang w:val="en-KE"/>
        </w:rPr>
        <w:t>Key Features:</w:t>
      </w:r>
    </w:p>
    <w:p w14:paraId="3633186A" w14:textId="77777777" w:rsidR="00991631" w:rsidRPr="00991631" w:rsidRDefault="00991631" w:rsidP="008E198B">
      <w:pPr>
        <w:numPr>
          <w:ilvl w:val="0"/>
          <w:numId w:val="49"/>
        </w:numPr>
        <w:spacing w:after="0"/>
        <w:rPr>
          <w:lang w:val="en-KE"/>
        </w:rPr>
      </w:pPr>
      <w:r w:rsidRPr="00991631">
        <w:rPr>
          <w:lang w:val="en-KE"/>
        </w:rPr>
        <w:t>Student report cards</w:t>
      </w:r>
    </w:p>
    <w:p w14:paraId="613C5E04" w14:textId="77777777" w:rsidR="00991631" w:rsidRPr="00991631" w:rsidRDefault="00991631" w:rsidP="008E198B">
      <w:pPr>
        <w:numPr>
          <w:ilvl w:val="0"/>
          <w:numId w:val="49"/>
        </w:numPr>
        <w:spacing w:after="0"/>
        <w:rPr>
          <w:lang w:val="en-KE"/>
        </w:rPr>
      </w:pPr>
      <w:r w:rsidRPr="00991631">
        <w:rPr>
          <w:lang w:val="en-KE"/>
        </w:rPr>
        <w:t>Fee statements and payment options</w:t>
      </w:r>
    </w:p>
    <w:p w14:paraId="63EFB28B" w14:textId="77777777" w:rsidR="00991631" w:rsidRPr="00991631" w:rsidRDefault="00991631" w:rsidP="008E198B">
      <w:pPr>
        <w:numPr>
          <w:ilvl w:val="0"/>
          <w:numId w:val="49"/>
        </w:numPr>
        <w:spacing w:after="0"/>
        <w:rPr>
          <w:lang w:val="en-KE"/>
        </w:rPr>
      </w:pPr>
      <w:r w:rsidRPr="00991631">
        <w:rPr>
          <w:lang w:val="en-KE"/>
        </w:rPr>
        <w:t>Attendance and announcements</w:t>
      </w:r>
    </w:p>
    <w:p w14:paraId="7DA15855" w14:textId="77777777" w:rsidR="00991631" w:rsidRPr="00991631" w:rsidRDefault="00991631" w:rsidP="008E198B">
      <w:pPr>
        <w:spacing w:after="0"/>
        <w:rPr>
          <w:lang w:val="en-KE"/>
        </w:rPr>
      </w:pPr>
      <w:r w:rsidRPr="00991631">
        <w:rPr>
          <w:b/>
          <w:bCs/>
          <w:lang w:val="en-KE"/>
        </w:rPr>
        <w:t>Dependencies:</w:t>
      </w:r>
      <w:r w:rsidRPr="00991631">
        <w:rPr>
          <w:lang w:val="en-KE"/>
        </w:rPr>
        <w:t xml:space="preserve"> Exams, Fee Management, Communication</w:t>
      </w:r>
      <w:r w:rsidRPr="00991631">
        <w:rPr>
          <w:lang w:val="en-KE"/>
        </w:rPr>
        <w:br/>
      </w:r>
      <w:r w:rsidRPr="00991631">
        <w:rPr>
          <w:b/>
          <w:bCs/>
          <w:lang w:val="en-KE"/>
        </w:rPr>
        <w:t>Required by:</w:t>
      </w:r>
      <w:r w:rsidRPr="00991631">
        <w:rPr>
          <w:lang w:val="en-KE"/>
        </w:rPr>
        <w:t xml:space="preserve"> Parents, Students</w:t>
      </w:r>
    </w:p>
    <w:p w14:paraId="31C6ACEA" w14:textId="77777777" w:rsidR="00991631" w:rsidRPr="00991631" w:rsidRDefault="00991631" w:rsidP="00991631">
      <w:pPr>
        <w:rPr>
          <w:lang w:val="en-KE"/>
        </w:rPr>
      </w:pPr>
      <w:r w:rsidRPr="00991631">
        <w:rPr>
          <w:lang w:val="en-KE"/>
        </w:rPr>
        <w:pict w14:anchorId="21FFF37F">
          <v:rect id="_x0000_i1525" style="width:0;height:1.5pt" o:hralign="center" o:hrstd="t" o:hr="t" fillcolor="#a0a0a0" stroked="f"/>
        </w:pict>
      </w:r>
    </w:p>
    <w:p w14:paraId="2DE4668C" w14:textId="77777777" w:rsidR="00991631" w:rsidRPr="00991631" w:rsidRDefault="00991631" w:rsidP="008E198B">
      <w:pPr>
        <w:spacing w:after="0"/>
        <w:rPr>
          <w:b/>
          <w:bCs/>
          <w:lang w:val="en-KE"/>
        </w:rPr>
      </w:pPr>
      <w:r w:rsidRPr="00991631">
        <w:rPr>
          <w:b/>
          <w:bCs/>
          <w:lang w:val="en-KE"/>
        </w:rPr>
        <w:t>6.2 Mobile App Integration</w:t>
      </w:r>
    </w:p>
    <w:p w14:paraId="2E3EE506" w14:textId="77777777" w:rsidR="00991631" w:rsidRPr="00991631" w:rsidRDefault="00991631" w:rsidP="008E198B">
      <w:pPr>
        <w:spacing w:after="0"/>
        <w:rPr>
          <w:lang w:val="en-KE"/>
        </w:rPr>
      </w:pPr>
      <w:r w:rsidRPr="00991631">
        <w:rPr>
          <w:b/>
          <w:bCs/>
          <w:lang w:val="en-KE"/>
        </w:rPr>
        <w:t>Purpose:</w:t>
      </w:r>
      <w:r w:rsidRPr="00991631">
        <w:rPr>
          <w:lang w:val="en-KE"/>
        </w:rPr>
        <w:br/>
        <w:t>Provides access through Android/iOS for parents and teachers.</w:t>
      </w:r>
    </w:p>
    <w:p w14:paraId="3DE4DAB1" w14:textId="77777777" w:rsidR="00991631" w:rsidRPr="00991631" w:rsidRDefault="00991631" w:rsidP="008E198B">
      <w:pPr>
        <w:spacing w:after="0"/>
        <w:rPr>
          <w:lang w:val="en-KE"/>
        </w:rPr>
      </w:pPr>
      <w:r w:rsidRPr="00991631">
        <w:rPr>
          <w:b/>
          <w:bCs/>
          <w:lang w:val="en-KE"/>
        </w:rPr>
        <w:t>Key Features:</w:t>
      </w:r>
    </w:p>
    <w:p w14:paraId="0FA68508" w14:textId="77777777" w:rsidR="00991631" w:rsidRPr="00991631" w:rsidRDefault="00991631" w:rsidP="008E198B">
      <w:pPr>
        <w:numPr>
          <w:ilvl w:val="0"/>
          <w:numId w:val="50"/>
        </w:numPr>
        <w:spacing w:after="0"/>
        <w:rPr>
          <w:lang w:val="en-KE"/>
        </w:rPr>
      </w:pPr>
      <w:r w:rsidRPr="00991631">
        <w:rPr>
          <w:lang w:val="en-KE"/>
        </w:rPr>
        <w:t>Push notifications</w:t>
      </w:r>
    </w:p>
    <w:p w14:paraId="024A3763" w14:textId="77777777" w:rsidR="00991631" w:rsidRPr="00991631" w:rsidRDefault="00991631" w:rsidP="008E198B">
      <w:pPr>
        <w:numPr>
          <w:ilvl w:val="0"/>
          <w:numId w:val="50"/>
        </w:numPr>
        <w:spacing w:after="0"/>
        <w:rPr>
          <w:lang w:val="en-KE"/>
        </w:rPr>
      </w:pPr>
      <w:r w:rsidRPr="00991631">
        <w:rPr>
          <w:lang w:val="en-KE"/>
        </w:rPr>
        <w:t>Attendance updates</w:t>
      </w:r>
    </w:p>
    <w:p w14:paraId="743B7C45" w14:textId="77777777" w:rsidR="00991631" w:rsidRPr="00991631" w:rsidRDefault="00991631" w:rsidP="008E198B">
      <w:pPr>
        <w:numPr>
          <w:ilvl w:val="0"/>
          <w:numId w:val="50"/>
        </w:numPr>
        <w:spacing w:after="0"/>
        <w:rPr>
          <w:lang w:val="en-KE"/>
        </w:rPr>
      </w:pPr>
      <w:r w:rsidRPr="00991631">
        <w:rPr>
          <w:lang w:val="en-KE"/>
        </w:rPr>
        <w:t>Exam result alerts</w:t>
      </w:r>
    </w:p>
    <w:p w14:paraId="291B62D3" w14:textId="77777777" w:rsidR="00991631" w:rsidRPr="00991631" w:rsidRDefault="00991631" w:rsidP="008E198B">
      <w:pPr>
        <w:spacing w:after="0"/>
        <w:rPr>
          <w:lang w:val="en-KE"/>
        </w:rPr>
      </w:pPr>
      <w:r w:rsidRPr="00991631">
        <w:rPr>
          <w:b/>
          <w:bCs/>
          <w:lang w:val="en-KE"/>
        </w:rPr>
        <w:t>Dependencies:</w:t>
      </w:r>
      <w:r w:rsidRPr="00991631">
        <w:rPr>
          <w:lang w:val="en-KE"/>
        </w:rPr>
        <w:t xml:space="preserve"> Communication, Portal APIs</w:t>
      </w:r>
    </w:p>
    <w:p w14:paraId="1AAAF785" w14:textId="77777777" w:rsidR="00991631" w:rsidRPr="00991631" w:rsidRDefault="00991631" w:rsidP="008E198B">
      <w:pPr>
        <w:spacing w:after="0"/>
        <w:rPr>
          <w:lang w:val="en-KE"/>
        </w:rPr>
      </w:pPr>
      <w:r w:rsidRPr="00991631">
        <w:rPr>
          <w:lang w:val="en-KE"/>
        </w:rPr>
        <w:pict w14:anchorId="732D18F0">
          <v:rect id="_x0000_i1526" style="width:0;height:1.5pt" o:hralign="center" o:hrstd="t" o:hr="t" fillcolor="#a0a0a0" stroked="f"/>
        </w:pict>
      </w:r>
    </w:p>
    <w:p w14:paraId="2BE66C01" w14:textId="77777777" w:rsidR="00991631" w:rsidRPr="00991631" w:rsidRDefault="00991631" w:rsidP="008E198B">
      <w:pPr>
        <w:spacing w:after="0"/>
        <w:rPr>
          <w:b/>
          <w:bCs/>
          <w:lang w:val="en-KE"/>
        </w:rPr>
      </w:pPr>
      <w:r w:rsidRPr="00991631">
        <w:rPr>
          <w:b/>
          <w:bCs/>
          <w:lang w:val="en-KE"/>
        </w:rPr>
        <w:t>6.3 API Integration Layer</w:t>
      </w:r>
    </w:p>
    <w:p w14:paraId="41CA2F2A" w14:textId="77777777" w:rsidR="00991631" w:rsidRPr="00991631" w:rsidRDefault="00991631" w:rsidP="008E198B">
      <w:pPr>
        <w:spacing w:after="0"/>
        <w:rPr>
          <w:lang w:val="en-KE"/>
        </w:rPr>
      </w:pPr>
      <w:r w:rsidRPr="00991631">
        <w:rPr>
          <w:b/>
          <w:bCs/>
          <w:lang w:val="en-KE"/>
        </w:rPr>
        <w:t>Purpose:</w:t>
      </w:r>
      <w:r w:rsidRPr="00991631">
        <w:rPr>
          <w:lang w:val="en-KE"/>
        </w:rPr>
        <w:br/>
        <w:t>Provides REST APIs for third-party or mobile integrations.</w:t>
      </w:r>
    </w:p>
    <w:p w14:paraId="04803F12" w14:textId="77777777" w:rsidR="00991631" w:rsidRPr="00991631" w:rsidRDefault="00991631" w:rsidP="008E198B">
      <w:pPr>
        <w:spacing w:after="0"/>
        <w:rPr>
          <w:lang w:val="en-KE"/>
        </w:rPr>
      </w:pPr>
      <w:r w:rsidRPr="00991631">
        <w:rPr>
          <w:b/>
          <w:bCs/>
          <w:lang w:val="en-KE"/>
        </w:rPr>
        <w:t>Key Features:</w:t>
      </w:r>
    </w:p>
    <w:p w14:paraId="47003CBA" w14:textId="77777777" w:rsidR="00991631" w:rsidRPr="00991631" w:rsidRDefault="00991631" w:rsidP="008E198B">
      <w:pPr>
        <w:numPr>
          <w:ilvl w:val="0"/>
          <w:numId w:val="51"/>
        </w:numPr>
        <w:spacing w:after="0"/>
        <w:rPr>
          <w:lang w:val="en-KE"/>
        </w:rPr>
      </w:pPr>
      <w:r w:rsidRPr="00991631">
        <w:rPr>
          <w:lang w:val="en-KE"/>
        </w:rPr>
        <w:t>Secure API endpoints</w:t>
      </w:r>
    </w:p>
    <w:p w14:paraId="6F268555" w14:textId="77777777" w:rsidR="00991631" w:rsidRPr="00991631" w:rsidRDefault="00991631" w:rsidP="008E198B">
      <w:pPr>
        <w:numPr>
          <w:ilvl w:val="0"/>
          <w:numId w:val="51"/>
        </w:numPr>
        <w:spacing w:after="0"/>
        <w:rPr>
          <w:lang w:val="en-KE"/>
        </w:rPr>
      </w:pPr>
      <w:r w:rsidRPr="00991631">
        <w:rPr>
          <w:lang w:val="en-KE"/>
        </w:rPr>
        <w:t>Token-based authentication</w:t>
      </w:r>
    </w:p>
    <w:p w14:paraId="33D5FEF2" w14:textId="77777777" w:rsidR="00991631" w:rsidRPr="00991631" w:rsidRDefault="00991631" w:rsidP="008E198B">
      <w:pPr>
        <w:numPr>
          <w:ilvl w:val="0"/>
          <w:numId w:val="51"/>
        </w:numPr>
        <w:spacing w:after="0"/>
        <w:rPr>
          <w:lang w:val="en-KE"/>
        </w:rPr>
      </w:pPr>
      <w:r w:rsidRPr="00991631">
        <w:rPr>
          <w:lang w:val="en-KE"/>
        </w:rPr>
        <w:t>JSON-based responses</w:t>
      </w:r>
    </w:p>
    <w:p w14:paraId="33A26780" w14:textId="77777777" w:rsidR="00991631" w:rsidRPr="00991631" w:rsidRDefault="00991631" w:rsidP="008E198B">
      <w:pPr>
        <w:spacing w:after="0"/>
        <w:rPr>
          <w:lang w:val="en-KE"/>
        </w:rPr>
      </w:pPr>
      <w:r w:rsidRPr="00991631">
        <w:rPr>
          <w:b/>
          <w:bCs/>
          <w:lang w:val="en-KE"/>
        </w:rPr>
        <w:t>Dependencies:</w:t>
      </w:r>
      <w:r w:rsidRPr="00991631">
        <w:rPr>
          <w:lang w:val="en-KE"/>
        </w:rPr>
        <w:t xml:space="preserve"> All functional modules</w:t>
      </w:r>
      <w:r w:rsidRPr="00991631">
        <w:rPr>
          <w:lang w:val="en-KE"/>
        </w:rPr>
        <w:br/>
      </w:r>
      <w:r w:rsidRPr="00991631">
        <w:rPr>
          <w:b/>
          <w:bCs/>
          <w:lang w:val="en-KE"/>
        </w:rPr>
        <w:t>Required by:</w:t>
      </w:r>
      <w:r w:rsidRPr="00991631">
        <w:rPr>
          <w:lang w:val="en-KE"/>
        </w:rPr>
        <w:t xml:space="preserve"> Mobile and External Systems</w:t>
      </w:r>
    </w:p>
    <w:p w14:paraId="78696E51" w14:textId="77777777" w:rsidR="00991631" w:rsidRPr="00991631" w:rsidRDefault="00991631" w:rsidP="00991631">
      <w:pPr>
        <w:rPr>
          <w:lang w:val="en-KE"/>
        </w:rPr>
      </w:pPr>
      <w:r w:rsidRPr="00991631">
        <w:rPr>
          <w:lang w:val="en-KE"/>
        </w:rPr>
        <w:pict w14:anchorId="2422AC2B">
          <v:rect id="_x0000_i1527" style="width:0;height:1.5pt" o:hralign="center" o:hrstd="t" o:hr="t" fillcolor="#a0a0a0" stroked="f"/>
        </w:pict>
      </w:r>
    </w:p>
    <w:p w14:paraId="7FBA0AF0" w14:textId="77777777" w:rsidR="00991631" w:rsidRPr="00991631" w:rsidRDefault="00991631" w:rsidP="008E198B">
      <w:pPr>
        <w:spacing w:after="0"/>
        <w:rPr>
          <w:b/>
          <w:bCs/>
          <w:lang w:val="en-KE"/>
        </w:rPr>
      </w:pPr>
      <w:r w:rsidRPr="00991631">
        <w:rPr>
          <w:rFonts w:ascii="Segoe UI Emoji" w:hAnsi="Segoe UI Emoji" w:cs="Segoe UI Emoji"/>
          <w:b/>
          <w:bCs/>
          <w:lang w:val="en-KE"/>
        </w:rPr>
        <w:t>⚙️</w:t>
      </w:r>
      <w:r w:rsidRPr="00991631">
        <w:rPr>
          <w:b/>
          <w:bCs/>
          <w:lang w:val="en-KE"/>
        </w:rPr>
        <w:t xml:space="preserve"> Implementation Order (Dependency Flow)</w:t>
      </w:r>
    </w:p>
    <w:p w14:paraId="1F42A096" w14:textId="77777777" w:rsidR="00991631" w:rsidRPr="00991631" w:rsidRDefault="00991631" w:rsidP="008E198B">
      <w:pPr>
        <w:spacing w:after="0"/>
        <w:rPr>
          <w:lang w:val="en-KE"/>
        </w:rPr>
      </w:pPr>
      <w:r w:rsidRPr="00991631">
        <w:rPr>
          <w:lang w:val="en-KE"/>
        </w:rPr>
        <w:t xml:space="preserve">Here’s the </w:t>
      </w:r>
      <w:r w:rsidRPr="00991631">
        <w:rPr>
          <w:b/>
          <w:bCs/>
          <w:lang w:val="en-KE"/>
        </w:rPr>
        <w:t>recommended order of development/implementation</w:t>
      </w:r>
      <w:r w:rsidRPr="00991631">
        <w:rPr>
          <w:lang w:val="en-KE"/>
        </w:rPr>
        <w:t xml:space="preserve"> for efficiency: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2"/>
        <w:gridCol w:w="3816"/>
        <w:gridCol w:w="4789"/>
      </w:tblGrid>
      <w:tr w:rsidR="00991631" w:rsidRPr="00991631" w14:paraId="2F87D8F7" w14:textId="77777777" w:rsidTr="008E198B">
        <w:trPr>
          <w:tblHeader/>
          <w:tblCellSpacing w:w="15" w:type="dxa"/>
        </w:trPr>
        <w:tc>
          <w:tcPr>
            <w:tcW w:w="462" w:type="pct"/>
            <w:vAlign w:val="center"/>
            <w:hideMark/>
          </w:tcPr>
          <w:p w14:paraId="5A1756A9" w14:textId="77777777" w:rsidR="00991631" w:rsidRPr="00991631" w:rsidRDefault="00991631" w:rsidP="008E198B">
            <w:pPr>
              <w:spacing w:after="0"/>
              <w:rPr>
                <w:b/>
                <w:bCs/>
                <w:lang w:val="en-KE"/>
              </w:rPr>
            </w:pPr>
            <w:r w:rsidRPr="00991631">
              <w:rPr>
                <w:b/>
                <w:bCs/>
                <w:lang w:val="en-KE"/>
              </w:rPr>
              <w:t>Stage</w:t>
            </w:r>
          </w:p>
        </w:tc>
        <w:tc>
          <w:tcPr>
            <w:tcW w:w="1971" w:type="pct"/>
            <w:vAlign w:val="center"/>
            <w:hideMark/>
          </w:tcPr>
          <w:p w14:paraId="4C6465C3" w14:textId="77777777" w:rsidR="00991631" w:rsidRPr="00991631" w:rsidRDefault="00991631" w:rsidP="008E198B">
            <w:pPr>
              <w:spacing w:after="0"/>
              <w:rPr>
                <w:b/>
                <w:bCs/>
                <w:lang w:val="en-KE"/>
              </w:rPr>
            </w:pPr>
            <w:r w:rsidRPr="00991631">
              <w:rPr>
                <w:b/>
                <w:bCs/>
                <w:lang w:val="en-KE"/>
              </w:rPr>
              <w:t>Module</w:t>
            </w:r>
          </w:p>
        </w:tc>
        <w:tc>
          <w:tcPr>
            <w:tcW w:w="2471" w:type="pct"/>
            <w:vAlign w:val="center"/>
            <w:hideMark/>
          </w:tcPr>
          <w:p w14:paraId="42A0D7E9" w14:textId="77777777" w:rsidR="00991631" w:rsidRPr="00991631" w:rsidRDefault="00991631" w:rsidP="008E198B">
            <w:pPr>
              <w:spacing w:after="0"/>
              <w:rPr>
                <w:b/>
                <w:bCs/>
                <w:lang w:val="en-KE"/>
              </w:rPr>
            </w:pPr>
            <w:r w:rsidRPr="00991631">
              <w:rPr>
                <w:b/>
                <w:bCs/>
                <w:lang w:val="en-KE"/>
              </w:rPr>
              <w:t>Depends On</w:t>
            </w:r>
          </w:p>
        </w:tc>
      </w:tr>
      <w:tr w:rsidR="00991631" w:rsidRPr="00991631" w14:paraId="260375D5" w14:textId="77777777" w:rsidTr="008E198B">
        <w:trPr>
          <w:tblCellSpacing w:w="15" w:type="dxa"/>
        </w:trPr>
        <w:tc>
          <w:tcPr>
            <w:tcW w:w="462" w:type="pct"/>
            <w:vAlign w:val="center"/>
            <w:hideMark/>
          </w:tcPr>
          <w:p w14:paraId="099B54F9" w14:textId="77777777" w:rsidR="00991631" w:rsidRPr="00991631" w:rsidRDefault="00991631" w:rsidP="008E198B">
            <w:pPr>
              <w:spacing w:after="0"/>
              <w:rPr>
                <w:lang w:val="en-KE"/>
              </w:rPr>
            </w:pPr>
            <w:r w:rsidRPr="00991631">
              <w:rPr>
                <w:lang w:val="en-KE"/>
              </w:rPr>
              <w:t>1</w:t>
            </w:r>
          </w:p>
        </w:tc>
        <w:tc>
          <w:tcPr>
            <w:tcW w:w="1971" w:type="pct"/>
            <w:vAlign w:val="center"/>
            <w:hideMark/>
          </w:tcPr>
          <w:p w14:paraId="271794BF" w14:textId="77777777" w:rsidR="00991631" w:rsidRPr="00991631" w:rsidRDefault="00991631" w:rsidP="008E198B">
            <w:pPr>
              <w:spacing w:after="0"/>
              <w:rPr>
                <w:lang w:val="en-KE"/>
              </w:rPr>
            </w:pPr>
            <w:r w:rsidRPr="00991631">
              <w:rPr>
                <w:lang w:val="en-KE"/>
              </w:rPr>
              <w:t>System Administration</w:t>
            </w:r>
          </w:p>
        </w:tc>
        <w:tc>
          <w:tcPr>
            <w:tcW w:w="2471" w:type="pct"/>
            <w:vAlign w:val="center"/>
            <w:hideMark/>
          </w:tcPr>
          <w:p w14:paraId="4EB23761" w14:textId="77777777" w:rsidR="00991631" w:rsidRPr="00991631" w:rsidRDefault="00991631" w:rsidP="008E198B">
            <w:pPr>
              <w:spacing w:after="0"/>
              <w:rPr>
                <w:lang w:val="en-KE"/>
              </w:rPr>
            </w:pPr>
            <w:r w:rsidRPr="00991631">
              <w:rPr>
                <w:lang w:val="en-KE"/>
              </w:rPr>
              <w:t>—</w:t>
            </w:r>
          </w:p>
        </w:tc>
      </w:tr>
      <w:tr w:rsidR="00991631" w:rsidRPr="00991631" w14:paraId="659E98BD" w14:textId="77777777" w:rsidTr="008E198B">
        <w:trPr>
          <w:tblCellSpacing w:w="15" w:type="dxa"/>
        </w:trPr>
        <w:tc>
          <w:tcPr>
            <w:tcW w:w="462" w:type="pct"/>
            <w:vAlign w:val="center"/>
            <w:hideMark/>
          </w:tcPr>
          <w:p w14:paraId="6DCC2DF0" w14:textId="77777777" w:rsidR="00991631" w:rsidRPr="00991631" w:rsidRDefault="00991631" w:rsidP="008E198B">
            <w:pPr>
              <w:spacing w:after="0"/>
              <w:rPr>
                <w:lang w:val="en-KE"/>
              </w:rPr>
            </w:pPr>
            <w:r w:rsidRPr="00991631">
              <w:rPr>
                <w:lang w:val="en-KE"/>
              </w:rPr>
              <w:lastRenderedPageBreak/>
              <w:t>1</w:t>
            </w:r>
          </w:p>
        </w:tc>
        <w:tc>
          <w:tcPr>
            <w:tcW w:w="1971" w:type="pct"/>
            <w:vAlign w:val="center"/>
            <w:hideMark/>
          </w:tcPr>
          <w:p w14:paraId="4D0B4DEB" w14:textId="77777777" w:rsidR="00991631" w:rsidRPr="00991631" w:rsidRDefault="00991631" w:rsidP="008E198B">
            <w:pPr>
              <w:spacing w:after="0"/>
              <w:rPr>
                <w:lang w:val="en-KE"/>
              </w:rPr>
            </w:pPr>
            <w:r w:rsidRPr="00991631">
              <w:rPr>
                <w:lang w:val="en-KE"/>
              </w:rPr>
              <w:t>Academic Structure</w:t>
            </w:r>
          </w:p>
        </w:tc>
        <w:tc>
          <w:tcPr>
            <w:tcW w:w="2471" w:type="pct"/>
            <w:vAlign w:val="center"/>
            <w:hideMark/>
          </w:tcPr>
          <w:p w14:paraId="45B9026B" w14:textId="77777777" w:rsidR="00991631" w:rsidRPr="00991631" w:rsidRDefault="00991631" w:rsidP="008E198B">
            <w:pPr>
              <w:spacing w:after="0"/>
              <w:rPr>
                <w:lang w:val="en-KE"/>
              </w:rPr>
            </w:pPr>
            <w:r w:rsidRPr="00991631">
              <w:rPr>
                <w:lang w:val="en-KE"/>
              </w:rPr>
              <w:t>System Admin</w:t>
            </w:r>
          </w:p>
        </w:tc>
      </w:tr>
      <w:tr w:rsidR="00991631" w:rsidRPr="00991631" w14:paraId="0A52E2BB" w14:textId="77777777" w:rsidTr="008E198B">
        <w:trPr>
          <w:tblCellSpacing w:w="15" w:type="dxa"/>
        </w:trPr>
        <w:tc>
          <w:tcPr>
            <w:tcW w:w="462" w:type="pct"/>
            <w:vAlign w:val="center"/>
            <w:hideMark/>
          </w:tcPr>
          <w:p w14:paraId="10566AA6" w14:textId="77777777" w:rsidR="00991631" w:rsidRPr="00991631" w:rsidRDefault="00991631" w:rsidP="008E198B">
            <w:pPr>
              <w:spacing w:after="0"/>
              <w:rPr>
                <w:lang w:val="en-KE"/>
              </w:rPr>
            </w:pPr>
            <w:r w:rsidRPr="00991631">
              <w:rPr>
                <w:lang w:val="en-KE"/>
              </w:rPr>
              <w:t>1</w:t>
            </w:r>
          </w:p>
        </w:tc>
        <w:tc>
          <w:tcPr>
            <w:tcW w:w="1971" w:type="pct"/>
            <w:vAlign w:val="center"/>
            <w:hideMark/>
          </w:tcPr>
          <w:p w14:paraId="5E460991" w14:textId="77777777" w:rsidR="00991631" w:rsidRPr="00991631" w:rsidRDefault="00991631" w:rsidP="008E198B">
            <w:pPr>
              <w:spacing w:after="0"/>
              <w:rPr>
                <w:lang w:val="en-KE"/>
              </w:rPr>
            </w:pPr>
            <w:r w:rsidRPr="00991631">
              <w:rPr>
                <w:lang w:val="en-KE"/>
              </w:rPr>
              <w:t>User &amp; Role Registration</w:t>
            </w:r>
          </w:p>
        </w:tc>
        <w:tc>
          <w:tcPr>
            <w:tcW w:w="2471" w:type="pct"/>
            <w:vAlign w:val="center"/>
            <w:hideMark/>
          </w:tcPr>
          <w:p w14:paraId="3FE9E069" w14:textId="77777777" w:rsidR="00991631" w:rsidRPr="00991631" w:rsidRDefault="00991631" w:rsidP="008E198B">
            <w:pPr>
              <w:spacing w:after="0"/>
              <w:rPr>
                <w:lang w:val="en-KE"/>
              </w:rPr>
            </w:pPr>
            <w:r w:rsidRPr="00991631">
              <w:rPr>
                <w:lang w:val="en-KE"/>
              </w:rPr>
              <w:t>Academic Structure</w:t>
            </w:r>
          </w:p>
        </w:tc>
      </w:tr>
      <w:tr w:rsidR="00991631" w:rsidRPr="00991631" w14:paraId="250F4FAD" w14:textId="77777777" w:rsidTr="008E198B">
        <w:trPr>
          <w:tblCellSpacing w:w="15" w:type="dxa"/>
        </w:trPr>
        <w:tc>
          <w:tcPr>
            <w:tcW w:w="462" w:type="pct"/>
            <w:vAlign w:val="center"/>
            <w:hideMark/>
          </w:tcPr>
          <w:p w14:paraId="28D0D775" w14:textId="77777777" w:rsidR="00991631" w:rsidRPr="00991631" w:rsidRDefault="00991631" w:rsidP="008E198B">
            <w:pPr>
              <w:spacing w:after="0"/>
              <w:rPr>
                <w:lang w:val="en-KE"/>
              </w:rPr>
            </w:pPr>
            <w:r w:rsidRPr="00991631">
              <w:rPr>
                <w:lang w:val="en-KE"/>
              </w:rPr>
              <w:t>2</w:t>
            </w:r>
          </w:p>
        </w:tc>
        <w:tc>
          <w:tcPr>
            <w:tcW w:w="1971" w:type="pct"/>
            <w:vAlign w:val="center"/>
            <w:hideMark/>
          </w:tcPr>
          <w:p w14:paraId="6EE66DD5" w14:textId="297DBBDB" w:rsidR="00991631" w:rsidRPr="00991631" w:rsidRDefault="00991631" w:rsidP="008E198B">
            <w:pPr>
              <w:spacing w:after="0"/>
              <w:rPr>
                <w:lang w:val="en-KE"/>
              </w:rPr>
            </w:pPr>
            <w:r w:rsidRPr="00991631">
              <w:rPr>
                <w:lang w:val="en-KE"/>
              </w:rPr>
              <w:t xml:space="preserve">Admissions &amp; </w:t>
            </w:r>
            <w:r w:rsidR="00506CCD" w:rsidRPr="00991631">
              <w:rPr>
                <w:lang w:val="en-KE"/>
              </w:rPr>
              <w:t>Enrolment</w:t>
            </w:r>
          </w:p>
        </w:tc>
        <w:tc>
          <w:tcPr>
            <w:tcW w:w="2471" w:type="pct"/>
            <w:vAlign w:val="center"/>
            <w:hideMark/>
          </w:tcPr>
          <w:p w14:paraId="1910656A" w14:textId="77777777" w:rsidR="00991631" w:rsidRPr="00991631" w:rsidRDefault="00991631" w:rsidP="008E198B">
            <w:pPr>
              <w:spacing w:after="0"/>
              <w:rPr>
                <w:lang w:val="en-KE"/>
              </w:rPr>
            </w:pPr>
            <w:r w:rsidRPr="00991631">
              <w:rPr>
                <w:lang w:val="en-KE"/>
              </w:rPr>
              <w:t>Academic Structure, User Setup</w:t>
            </w:r>
          </w:p>
        </w:tc>
      </w:tr>
      <w:tr w:rsidR="00991631" w:rsidRPr="00991631" w14:paraId="05BE3D3D" w14:textId="77777777" w:rsidTr="008E198B">
        <w:trPr>
          <w:tblCellSpacing w:w="15" w:type="dxa"/>
        </w:trPr>
        <w:tc>
          <w:tcPr>
            <w:tcW w:w="462" w:type="pct"/>
            <w:vAlign w:val="center"/>
            <w:hideMark/>
          </w:tcPr>
          <w:p w14:paraId="57707437" w14:textId="77777777" w:rsidR="00991631" w:rsidRPr="00991631" w:rsidRDefault="00991631" w:rsidP="008E198B">
            <w:pPr>
              <w:spacing w:after="0"/>
              <w:rPr>
                <w:lang w:val="en-KE"/>
              </w:rPr>
            </w:pPr>
            <w:r w:rsidRPr="00991631">
              <w:rPr>
                <w:lang w:val="en-KE"/>
              </w:rPr>
              <w:t>2</w:t>
            </w:r>
          </w:p>
        </w:tc>
        <w:tc>
          <w:tcPr>
            <w:tcW w:w="1971" w:type="pct"/>
            <w:vAlign w:val="center"/>
            <w:hideMark/>
          </w:tcPr>
          <w:p w14:paraId="1027500E" w14:textId="77777777" w:rsidR="00991631" w:rsidRPr="00991631" w:rsidRDefault="00991631" w:rsidP="008E198B">
            <w:pPr>
              <w:spacing w:after="0"/>
              <w:rPr>
                <w:lang w:val="en-KE"/>
              </w:rPr>
            </w:pPr>
            <w:r w:rsidRPr="00991631">
              <w:rPr>
                <w:lang w:val="en-KE"/>
              </w:rPr>
              <w:t>Timetable &amp; Attendance</w:t>
            </w:r>
          </w:p>
        </w:tc>
        <w:tc>
          <w:tcPr>
            <w:tcW w:w="2471" w:type="pct"/>
            <w:vAlign w:val="center"/>
            <w:hideMark/>
          </w:tcPr>
          <w:p w14:paraId="4F36D60B" w14:textId="77777777" w:rsidR="00991631" w:rsidRPr="00991631" w:rsidRDefault="00991631" w:rsidP="008E198B">
            <w:pPr>
              <w:spacing w:after="0"/>
              <w:rPr>
                <w:lang w:val="en-KE"/>
              </w:rPr>
            </w:pPr>
            <w:r w:rsidRPr="00991631">
              <w:rPr>
                <w:lang w:val="en-KE"/>
              </w:rPr>
              <w:t>Academic Structure</w:t>
            </w:r>
          </w:p>
        </w:tc>
      </w:tr>
      <w:tr w:rsidR="00991631" w:rsidRPr="00991631" w14:paraId="5C420953" w14:textId="77777777" w:rsidTr="008E198B">
        <w:trPr>
          <w:tblCellSpacing w:w="15" w:type="dxa"/>
        </w:trPr>
        <w:tc>
          <w:tcPr>
            <w:tcW w:w="462" w:type="pct"/>
            <w:vAlign w:val="center"/>
            <w:hideMark/>
          </w:tcPr>
          <w:p w14:paraId="6E400D72" w14:textId="77777777" w:rsidR="00991631" w:rsidRPr="00991631" w:rsidRDefault="00991631" w:rsidP="008E198B">
            <w:pPr>
              <w:spacing w:after="0"/>
              <w:rPr>
                <w:lang w:val="en-KE"/>
              </w:rPr>
            </w:pPr>
            <w:r w:rsidRPr="00991631">
              <w:rPr>
                <w:lang w:val="en-KE"/>
              </w:rPr>
              <w:t>2</w:t>
            </w:r>
          </w:p>
        </w:tc>
        <w:tc>
          <w:tcPr>
            <w:tcW w:w="1971" w:type="pct"/>
            <w:vAlign w:val="center"/>
            <w:hideMark/>
          </w:tcPr>
          <w:p w14:paraId="2A50C8C6" w14:textId="77777777" w:rsidR="00991631" w:rsidRPr="00991631" w:rsidRDefault="00991631" w:rsidP="008E198B">
            <w:pPr>
              <w:spacing w:after="0"/>
              <w:rPr>
                <w:lang w:val="en-KE"/>
              </w:rPr>
            </w:pPr>
            <w:r w:rsidRPr="00991631">
              <w:rPr>
                <w:lang w:val="en-KE"/>
              </w:rPr>
              <w:t>Examinations &amp; CBC</w:t>
            </w:r>
          </w:p>
        </w:tc>
        <w:tc>
          <w:tcPr>
            <w:tcW w:w="2471" w:type="pct"/>
            <w:vAlign w:val="center"/>
            <w:hideMark/>
          </w:tcPr>
          <w:p w14:paraId="78331F3B" w14:textId="48259DBB" w:rsidR="00991631" w:rsidRPr="00991631" w:rsidRDefault="00991631" w:rsidP="008E198B">
            <w:pPr>
              <w:spacing w:after="0"/>
              <w:rPr>
                <w:lang w:val="en-KE"/>
              </w:rPr>
            </w:pPr>
            <w:r w:rsidRPr="00991631">
              <w:rPr>
                <w:lang w:val="en-KE"/>
              </w:rPr>
              <w:t xml:space="preserve">Academic Structure, </w:t>
            </w:r>
            <w:r w:rsidR="00506CCD" w:rsidRPr="00991631">
              <w:rPr>
                <w:lang w:val="en-KE"/>
              </w:rPr>
              <w:t>Enrolment</w:t>
            </w:r>
          </w:p>
        </w:tc>
      </w:tr>
      <w:tr w:rsidR="00991631" w:rsidRPr="00991631" w14:paraId="7DC70C46" w14:textId="77777777" w:rsidTr="008E198B">
        <w:trPr>
          <w:tblCellSpacing w:w="15" w:type="dxa"/>
        </w:trPr>
        <w:tc>
          <w:tcPr>
            <w:tcW w:w="462" w:type="pct"/>
            <w:vAlign w:val="center"/>
            <w:hideMark/>
          </w:tcPr>
          <w:p w14:paraId="6C6CAEC2" w14:textId="77777777" w:rsidR="00991631" w:rsidRPr="00991631" w:rsidRDefault="00991631" w:rsidP="008E198B">
            <w:pPr>
              <w:spacing w:after="0"/>
              <w:rPr>
                <w:lang w:val="en-KE"/>
              </w:rPr>
            </w:pPr>
            <w:r w:rsidRPr="00991631">
              <w:rPr>
                <w:lang w:val="en-KE"/>
              </w:rPr>
              <w:t>3</w:t>
            </w:r>
          </w:p>
        </w:tc>
        <w:tc>
          <w:tcPr>
            <w:tcW w:w="1971" w:type="pct"/>
            <w:vAlign w:val="center"/>
            <w:hideMark/>
          </w:tcPr>
          <w:p w14:paraId="2079411D" w14:textId="77777777" w:rsidR="00991631" w:rsidRPr="00991631" w:rsidRDefault="00991631" w:rsidP="008E198B">
            <w:pPr>
              <w:spacing w:after="0"/>
              <w:rPr>
                <w:lang w:val="en-KE"/>
              </w:rPr>
            </w:pPr>
            <w:r w:rsidRPr="00991631">
              <w:rPr>
                <w:lang w:val="en-KE"/>
              </w:rPr>
              <w:t>Chart of Accounts</w:t>
            </w:r>
          </w:p>
        </w:tc>
        <w:tc>
          <w:tcPr>
            <w:tcW w:w="2471" w:type="pct"/>
            <w:vAlign w:val="center"/>
            <w:hideMark/>
          </w:tcPr>
          <w:p w14:paraId="66C3BA18" w14:textId="77777777" w:rsidR="00991631" w:rsidRPr="00991631" w:rsidRDefault="00991631" w:rsidP="008E198B">
            <w:pPr>
              <w:spacing w:after="0"/>
              <w:rPr>
                <w:lang w:val="en-KE"/>
              </w:rPr>
            </w:pPr>
            <w:r w:rsidRPr="00991631">
              <w:rPr>
                <w:lang w:val="en-KE"/>
              </w:rPr>
              <w:t>System Admin</w:t>
            </w:r>
          </w:p>
        </w:tc>
      </w:tr>
      <w:tr w:rsidR="00991631" w:rsidRPr="00991631" w14:paraId="3D01A157" w14:textId="77777777" w:rsidTr="008E198B">
        <w:trPr>
          <w:tblCellSpacing w:w="15" w:type="dxa"/>
        </w:trPr>
        <w:tc>
          <w:tcPr>
            <w:tcW w:w="462" w:type="pct"/>
            <w:vAlign w:val="center"/>
            <w:hideMark/>
          </w:tcPr>
          <w:p w14:paraId="582EC64D" w14:textId="77777777" w:rsidR="00991631" w:rsidRPr="00991631" w:rsidRDefault="00991631" w:rsidP="008E198B">
            <w:pPr>
              <w:spacing w:after="0"/>
              <w:rPr>
                <w:lang w:val="en-KE"/>
              </w:rPr>
            </w:pPr>
            <w:r w:rsidRPr="00991631">
              <w:rPr>
                <w:lang w:val="en-KE"/>
              </w:rPr>
              <w:t>3</w:t>
            </w:r>
          </w:p>
        </w:tc>
        <w:tc>
          <w:tcPr>
            <w:tcW w:w="1971" w:type="pct"/>
            <w:vAlign w:val="center"/>
            <w:hideMark/>
          </w:tcPr>
          <w:p w14:paraId="157A4EF8" w14:textId="77777777" w:rsidR="00991631" w:rsidRPr="00991631" w:rsidRDefault="00991631" w:rsidP="008E198B">
            <w:pPr>
              <w:spacing w:after="0"/>
              <w:rPr>
                <w:lang w:val="en-KE"/>
              </w:rPr>
            </w:pPr>
            <w:r w:rsidRPr="00991631">
              <w:rPr>
                <w:lang w:val="en-KE"/>
              </w:rPr>
              <w:t>Fee Structure &amp; Billing</w:t>
            </w:r>
          </w:p>
        </w:tc>
        <w:tc>
          <w:tcPr>
            <w:tcW w:w="2471" w:type="pct"/>
            <w:vAlign w:val="center"/>
            <w:hideMark/>
          </w:tcPr>
          <w:p w14:paraId="10342F27" w14:textId="2BFC0253" w:rsidR="00991631" w:rsidRPr="00991631" w:rsidRDefault="00506CCD" w:rsidP="008E198B">
            <w:pPr>
              <w:spacing w:after="0"/>
              <w:rPr>
                <w:lang w:val="en-KE"/>
              </w:rPr>
            </w:pPr>
            <w:r w:rsidRPr="00991631">
              <w:rPr>
                <w:lang w:val="en-KE"/>
              </w:rPr>
              <w:t>Enrolment</w:t>
            </w:r>
            <w:r w:rsidR="00991631" w:rsidRPr="00991631">
              <w:rPr>
                <w:lang w:val="en-KE"/>
              </w:rPr>
              <w:t>, COA</w:t>
            </w:r>
          </w:p>
        </w:tc>
      </w:tr>
      <w:tr w:rsidR="00991631" w:rsidRPr="00991631" w14:paraId="233996AF" w14:textId="77777777" w:rsidTr="008E198B">
        <w:trPr>
          <w:tblCellSpacing w:w="15" w:type="dxa"/>
        </w:trPr>
        <w:tc>
          <w:tcPr>
            <w:tcW w:w="462" w:type="pct"/>
            <w:vAlign w:val="center"/>
            <w:hideMark/>
          </w:tcPr>
          <w:p w14:paraId="02976CF6" w14:textId="77777777" w:rsidR="00991631" w:rsidRPr="00991631" w:rsidRDefault="00991631" w:rsidP="008E198B">
            <w:pPr>
              <w:spacing w:after="0"/>
              <w:rPr>
                <w:lang w:val="en-KE"/>
              </w:rPr>
            </w:pPr>
            <w:r w:rsidRPr="00991631">
              <w:rPr>
                <w:lang w:val="en-KE"/>
              </w:rPr>
              <w:t>3</w:t>
            </w:r>
          </w:p>
        </w:tc>
        <w:tc>
          <w:tcPr>
            <w:tcW w:w="1971" w:type="pct"/>
            <w:vAlign w:val="center"/>
            <w:hideMark/>
          </w:tcPr>
          <w:p w14:paraId="063BD17E" w14:textId="77777777" w:rsidR="00991631" w:rsidRPr="00991631" w:rsidRDefault="00991631" w:rsidP="008E198B">
            <w:pPr>
              <w:spacing w:after="0"/>
              <w:rPr>
                <w:lang w:val="en-KE"/>
              </w:rPr>
            </w:pPr>
            <w:r w:rsidRPr="00991631">
              <w:rPr>
                <w:lang w:val="en-KE"/>
              </w:rPr>
              <w:t>Payments &amp; Accounting</w:t>
            </w:r>
          </w:p>
        </w:tc>
        <w:tc>
          <w:tcPr>
            <w:tcW w:w="2471" w:type="pct"/>
            <w:vAlign w:val="center"/>
            <w:hideMark/>
          </w:tcPr>
          <w:p w14:paraId="3FE08420" w14:textId="77777777" w:rsidR="00991631" w:rsidRPr="00991631" w:rsidRDefault="00991631" w:rsidP="008E198B">
            <w:pPr>
              <w:spacing w:after="0"/>
              <w:rPr>
                <w:lang w:val="en-KE"/>
              </w:rPr>
            </w:pPr>
            <w:r w:rsidRPr="00991631">
              <w:rPr>
                <w:lang w:val="en-KE"/>
              </w:rPr>
              <w:t>COA, Fee Billing</w:t>
            </w:r>
          </w:p>
        </w:tc>
      </w:tr>
      <w:tr w:rsidR="00991631" w:rsidRPr="00991631" w14:paraId="5A29A033" w14:textId="77777777" w:rsidTr="008E198B">
        <w:trPr>
          <w:tblCellSpacing w:w="15" w:type="dxa"/>
        </w:trPr>
        <w:tc>
          <w:tcPr>
            <w:tcW w:w="462" w:type="pct"/>
            <w:vAlign w:val="center"/>
            <w:hideMark/>
          </w:tcPr>
          <w:p w14:paraId="735684AC" w14:textId="77777777" w:rsidR="00991631" w:rsidRPr="00991631" w:rsidRDefault="00991631" w:rsidP="008E198B">
            <w:pPr>
              <w:spacing w:after="0"/>
              <w:rPr>
                <w:lang w:val="en-KE"/>
              </w:rPr>
            </w:pPr>
            <w:r w:rsidRPr="00991631">
              <w:rPr>
                <w:lang w:val="en-KE"/>
              </w:rPr>
              <w:t>3</w:t>
            </w:r>
          </w:p>
        </w:tc>
        <w:tc>
          <w:tcPr>
            <w:tcW w:w="1971" w:type="pct"/>
            <w:vAlign w:val="center"/>
            <w:hideMark/>
          </w:tcPr>
          <w:p w14:paraId="592CB72A" w14:textId="77777777" w:rsidR="00991631" w:rsidRPr="00991631" w:rsidRDefault="00991631" w:rsidP="008E198B">
            <w:pPr>
              <w:spacing w:after="0"/>
              <w:rPr>
                <w:lang w:val="en-KE"/>
              </w:rPr>
            </w:pPr>
            <w:r w:rsidRPr="00991631">
              <w:rPr>
                <w:lang w:val="en-KE"/>
              </w:rPr>
              <w:t>HR &amp; Payroll</w:t>
            </w:r>
          </w:p>
        </w:tc>
        <w:tc>
          <w:tcPr>
            <w:tcW w:w="2471" w:type="pct"/>
            <w:vAlign w:val="center"/>
            <w:hideMark/>
          </w:tcPr>
          <w:p w14:paraId="237BA9B1" w14:textId="77777777" w:rsidR="00991631" w:rsidRPr="00991631" w:rsidRDefault="00991631" w:rsidP="008E198B">
            <w:pPr>
              <w:spacing w:after="0"/>
              <w:rPr>
                <w:lang w:val="en-KE"/>
              </w:rPr>
            </w:pPr>
            <w:r w:rsidRPr="00991631">
              <w:rPr>
                <w:lang w:val="en-KE"/>
              </w:rPr>
              <w:t>COA, Staff Records</w:t>
            </w:r>
          </w:p>
        </w:tc>
      </w:tr>
      <w:tr w:rsidR="00991631" w:rsidRPr="00991631" w14:paraId="5D80FC2C" w14:textId="77777777" w:rsidTr="008E198B">
        <w:trPr>
          <w:tblCellSpacing w:w="15" w:type="dxa"/>
        </w:trPr>
        <w:tc>
          <w:tcPr>
            <w:tcW w:w="462" w:type="pct"/>
            <w:vAlign w:val="center"/>
            <w:hideMark/>
          </w:tcPr>
          <w:p w14:paraId="09F3A783" w14:textId="77777777" w:rsidR="00991631" w:rsidRPr="00991631" w:rsidRDefault="00991631" w:rsidP="008E198B">
            <w:pPr>
              <w:spacing w:after="0"/>
              <w:rPr>
                <w:lang w:val="en-KE"/>
              </w:rPr>
            </w:pPr>
            <w:r w:rsidRPr="00991631">
              <w:rPr>
                <w:lang w:val="en-KE"/>
              </w:rPr>
              <w:t>4</w:t>
            </w:r>
          </w:p>
        </w:tc>
        <w:tc>
          <w:tcPr>
            <w:tcW w:w="1971" w:type="pct"/>
            <w:vAlign w:val="center"/>
            <w:hideMark/>
          </w:tcPr>
          <w:p w14:paraId="636DFE0A" w14:textId="77777777" w:rsidR="00991631" w:rsidRPr="00991631" w:rsidRDefault="00991631" w:rsidP="008E198B">
            <w:pPr>
              <w:spacing w:after="0"/>
              <w:rPr>
                <w:lang w:val="en-KE"/>
              </w:rPr>
            </w:pPr>
            <w:r w:rsidRPr="00991631">
              <w:rPr>
                <w:lang w:val="en-KE"/>
              </w:rPr>
              <w:t>Library Management</w:t>
            </w:r>
          </w:p>
        </w:tc>
        <w:tc>
          <w:tcPr>
            <w:tcW w:w="2471" w:type="pct"/>
            <w:vAlign w:val="center"/>
            <w:hideMark/>
          </w:tcPr>
          <w:p w14:paraId="0DB7C158" w14:textId="175B07EF" w:rsidR="00991631" w:rsidRPr="00991631" w:rsidRDefault="00506CCD" w:rsidP="008E198B">
            <w:pPr>
              <w:spacing w:after="0"/>
              <w:rPr>
                <w:lang w:val="en-KE"/>
              </w:rPr>
            </w:pPr>
            <w:r w:rsidRPr="00991631">
              <w:rPr>
                <w:lang w:val="en-KE"/>
              </w:rPr>
              <w:t>Enrolment</w:t>
            </w:r>
            <w:r w:rsidR="00991631" w:rsidRPr="00991631">
              <w:rPr>
                <w:lang w:val="en-KE"/>
              </w:rPr>
              <w:t>, Staff</w:t>
            </w:r>
          </w:p>
        </w:tc>
      </w:tr>
      <w:tr w:rsidR="00991631" w:rsidRPr="00991631" w14:paraId="5B4395CF" w14:textId="77777777" w:rsidTr="008E198B">
        <w:trPr>
          <w:tblCellSpacing w:w="15" w:type="dxa"/>
        </w:trPr>
        <w:tc>
          <w:tcPr>
            <w:tcW w:w="462" w:type="pct"/>
            <w:vAlign w:val="center"/>
            <w:hideMark/>
          </w:tcPr>
          <w:p w14:paraId="38570E75" w14:textId="77777777" w:rsidR="00991631" w:rsidRPr="00991631" w:rsidRDefault="00991631" w:rsidP="008E198B">
            <w:pPr>
              <w:spacing w:after="0"/>
              <w:rPr>
                <w:lang w:val="en-KE"/>
              </w:rPr>
            </w:pPr>
            <w:r w:rsidRPr="00991631">
              <w:rPr>
                <w:lang w:val="en-KE"/>
              </w:rPr>
              <w:t>4</w:t>
            </w:r>
          </w:p>
        </w:tc>
        <w:tc>
          <w:tcPr>
            <w:tcW w:w="1971" w:type="pct"/>
            <w:vAlign w:val="center"/>
            <w:hideMark/>
          </w:tcPr>
          <w:p w14:paraId="7ED27C9C" w14:textId="77777777" w:rsidR="00991631" w:rsidRPr="00991631" w:rsidRDefault="00991631" w:rsidP="008E198B">
            <w:pPr>
              <w:spacing w:after="0"/>
              <w:rPr>
                <w:lang w:val="en-KE"/>
              </w:rPr>
            </w:pPr>
            <w:r w:rsidRPr="00991631">
              <w:rPr>
                <w:lang w:val="en-KE"/>
              </w:rPr>
              <w:t>Inventory &amp; Procurement</w:t>
            </w:r>
          </w:p>
        </w:tc>
        <w:tc>
          <w:tcPr>
            <w:tcW w:w="2471" w:type="pct"/>
            <w:vAlign w:val="center"/>
            <w:hideMark/>
          </w:tcPr>
          <w:p w14:paraId="6C037244" w14:textId="77777777" w:rsidR="00991631" w:rsidRPr="00991631" w:rsidRDefault="00991631" w:rsidP="008E198B">
            <w:pPr>
              <w:spacing w:after="0"/>
              <w:rPr>
                <w:lang w:val="en-KE"/>
              </w:rPr>
            </w:pPr>
            <w:r w:rsidRPr="00991631">
              <w:rPr>
                <w:lang w:val="en-KE"/>
              </w:rPr>
              <w:t>COA</w:t>
            </w:r>
          </w:p>
        </w:tc>
      </w:tr>
      <w:tr w:rsidR="00991631" w:rsidRPr="00991631" w14:paraId="276C3938" w14:textId="77777777" w:rsidTr="008E198B">
        <w:trPr>
          <w:tblCellSpacing w:w="15" w:type="dxa"/>
        </w:trPr>
        <w:tc>
          <w:tcPr>
            <w:tcW w:w="462" w:type="pct"/>
            <w:vAlign w:val="center"/>
            <w:hideMark/>
          </w:tcPr>
          <w:p w14:paraId="4AD710D2" w14:textId="77777777" w:rsidR="00991631" w:rsidRPr="00991631" w:rsidRDefault="00991631" w:rsidP="008E198B">
            <w:pPr>
              <w:spacing w:after="0"/>
              <w:rPr>
                <w:lang w:val="en-KE"/>
              </w:rPr>
            </w:pPr>
            <w:r w:rsidRPr="00991631">
              <w:rPr>
                <w:lang w:val="en-KE"/>
              </w:rPr>
              <w:t>4</w:t>
            </w:r>
          </w:p>
        </w:tc>
        <w:tc>
          <w:tcPr>
            <w:tcW w:w="1971" w:type="pct"/>
            <w:vAlign w:val="center"/>
            <w:hideMark/>
          </w:tcPr>
          <w:p w14:paraId="37AD3456" w14:textId="77777777" w:rsidR="00991631" w:rsidRPr="00991631" w:rsidRDefault="00991631" w:rsidP="008E198B">
            <w:pPr>
              <w:spacing w:after="0"/>
              <w:rPr>
                <w:lang w:val="en-KE"/>
              </w:rPr>
            </w:pPr>
            <w:r w:rsidRPr="00991631">
              <w:rPr>
                <w:lang w:val="en-KE"/>
              </w:rPr>
              <w:t>Asset Management</w:t>
            </w:r>
          </w:p>
        </w:tc>
        <w:tc>
          <w:tcPr>
            <w:tcW w:w="2471" w:type="pct"/>
            <w:vAlign w:val="center"/>
            <w:hideMark/>
          </w:tcPr>
          <w:p w14:paraId="0ABD9E3D" w14:textId="77777777" w:rsidR="00991631" w:rsidRPr="00991631" w:rsidRDefault="00991631" w:rsidP="008E198B">
            <w:pPr>
              <w:spacing w:after="0"/>
              <w:rPr>
                <w:lang w:val="en-KE"/>
              </w:rPr>
            </w:pPr>
            <w:r w:rsidRPr="00991631">
              <w:rPr>
                <w:lang w:val="en-KE"/>
              </w:rPr>
              <w:t>Procurement</w:t>
            </w:r>
          </w:p>
        </w:tc>
      </w:tr>
      <w:tr w:rsidR="00991631" w:rsidRPr="00991631" w14:paraId="235352D2" w14:textId="77777777" w:rsidTr="008E198B">
        <w:trPr>
          <w:tblCellSpacing w:w="15" w:type="dxa"/>
        </w:trPr>
        <w:tc>
          <w:tcPr>
            <w:tcW w:w="462" w:type="pct"/>
            <w:vAlign w:val="center"/>
            <w:hideMark/>
          </w:tcPr>
          <w:p w14:paraId="7DDBCF83" w14:textId="77777777" w:rsidR="00991631" w:rsidRPr="00991631" w:rsidRDefault="00991631" w:rsidP="008E198B">
            <w:pPr>
              <w:spacing w:after="0"/>
              <w:rPr>
                <w:lang w:val="en-KE"/>
              </w:rPr>
            </w:pPr>
            <w:r w:rsidRPr="00991631">
              <w:rPr>
                <w:lang w:val="en-KE"/>
              </w:rPr>
              <w:t>4</w:t>
            </w:r>
          </w:p>
        </w:tc>
        <w:tc>
          <w:tcPr>
            <w:tcW w:w="1971" w:type="pct"/>
            <w:vAlign w:val="center"/>
            <w:hideMark/>
          </w:tcPr>
          <w:p w14:paraId="74B4E14D" w14:textId="77777777" w:rsidR="00991631" w:rsidRPr="00991631" w:rsidRDefault="00991631" w:rsidP="008E198B">
            <w:pPr>
              <w:spacing w:after="0"/>
              <w:rPr>
                <w:lang w:val="en-KE"/>
              </w:rPr>
            </w:pPr>
            <w:r w:rsidRPr="00991631">
              <w:rPr>
                <w:lang w:val="en-KE"/>
              </w:rPr>
              <w:t>Transport</w:t>
            </w:r>
          </w:p>
        </w:tc>
        <w:tc>
          <w:tcPr>
            <w:tcW w:w="2471" w:type="pct"/>
            <w:vAlign w:val="center"/>
            <w:hideMark/>
          </w:tcPr>
          <w:p w14:paraId="5A344BF8" w14:textId="7280D3D1" w:rsidR="00991631" w:rsidRPr="00991631" w:rsidRDefault="00506CCD" w:rsidP="008E198B">
            <w:pPr>
              <w:spacing w:after="0"/>
              <w:rPr>
                <w:lang w:val="en-KE"/>
              </w:rPr>
            </w:pPr>
            <w:r w:rsidRPr="00991631">
              <w:rPr>
                <w:lang w:val="en-KE"/>
              </w:rPr>
              <w:t>Enrolment</w:t>
            </w:r>
            <w:r w:rsidR="00991631" w:rsidRPr="00991631">
              <w:rPr>
                <w:lang w:val="en-KE"/>
              </w:rPr>
              <w:t>, COA</w:t>
            </w:r>
          </w:p>
        </w:tc>
      </w:tr>
      <w:tr w:rsidR="00991631" w:rsidRPr="00991631" w14:paraId="31CE770C" w14:textId="77777777" w:rsidTr="008E198B">
        <w:trPr>
          <w:tblCellSpacing w:w="15" w:type="dxa"/>
        </w:trPr>
        <w:tc>
          <w:tcPr>
            <w:tcW w:w="462" w:type="pct"/>
            <w:vAlign w:val="center"/>
            <w:hideMark/>
          </w:tcPr>
          <w:p w14:paraId="4E9D0114" w14:textId="77777777" w:rsidR="00991631" w:rsidRPr="00991631" w:rsidRDefault="00991631" w:rsidP="008E198B">
            <w:pPr>
              <w:spacing w:after="0"/>
              <w:rPr>
                <w:lang w:val="en-KE"/>
              </w:rPr>
            </w:pPr>
            <w:r w:rsidRPr="00991631">
              <w:rPr>
                <w:lang w:val="en-KE"/>
              </w:rPr>
              <w:t>4</w:t>
            </w:r>
          </w:p>
        </w:tc>
        <w:tc>
          <w:tcPr>
            <w:tcW w:w="1971" w:type="pct"/>
            <w:vAlign w:val="center"/>
            <w:hideMark/>
          </w:tcPr>
          <w:p w14:paraId="783F3E58" w14:textId="77777777" w:rsidR="00991631" w:rsidRPr="00991631" w:rsidRDefault="00991631" w:rsidP="008E198B">
            <w:pPr>
              <w:spacing w:after="0"/>
              <w:rPr>
                <w:lang w:val="en-KE"/>
              </w:rPr>
            </w:pPr>
            <w:r w:rsidRPr="00991631">
              <w:rPr>
                <w:lang w:val="en-KE"/>
              </w:rPr>
              <w:t>Hostel/Cafeteria</w:t>
            </w:r>
          </w:p>
        </w:tc>
        <w:tc>
          <w:tcPr>
            <w:tcW w:w="2471" w:type="pct"/>
            <w:vAlign w:val="center"/>
            <w:hideMark/>
          </w:tcPr>
          <w:p w14:paraId="2D47AD42" w14:textId="7A282811" w:rsidR="00991631" w:rsidRPr="00991631" w:rsidRDefault="00506CCD" w:rsidP="008E198B">
            <w:pPr>
              <w:spacing w:after="0"/>
              <w:rPr>
                <w:lang w:val="en-KE"/>
              </w:rPr>
            </w:pPr>
            <w:r w:rsidRPr="00991631">
              <w:rPr>
                <w:lang w:val="en-KE"/>
              </w:rPr>
              <w:t>Enrolment</w:t>
            </w:r>
            <w:r w:rsidR="00991631" w:rsidRPr="00991631">
              <w:rPr>
                <w:lang w:val="en-KE"/>
              </w:rPr>
              <w:t>, Fee Management</w:t>
            </w:r>
          </w:p>
        </w:tc>
      </w:tr>
      <w:tr w:rsidR="00991631" w:rsidRPr="00991631" w14:paraId="48E6D1DF" w14:textId="77777777" w:rsidTr="008E198B">
        <w:trPr>
          <w:tblCellSpacing w:w="15" w:type="dxa"/>
        </w:trPr>
        <w:tc>
          <w:tcPr>
            <w:tcW w:w="462" w:type="pct"/>
            <w:vAlign w:val="center"/>
            <w:hideMark/>
          </w:tcPr>
          <w:p w14:paraId="58B9D86E" w14:textId="77777777" w:rsidR="00991631" w:rsidRPr="00991631" w:rsidRDefault="00991631" w:rsidP="008E198B">
            <w:pPr>
              <w:spacing w:after="0"/>
              <w:rPr>
                <w:lang w:val="en-KE"/>
              </w:rPr>
            </w:pPr>
            <w:r w:rsidRPr="00991631">
              <w:rPr>
                <w:lang w:val="en-KE"/>
              </w:rPr>
              <w:t>5</w:t>
            </w:r>
          </w:p>
        </w:tc>
        <w:tc>
          <w:tcPr>
            <w:tcW w:w="1971" w:type="pct"/>
            <w:vAlign w:val="center"/>
            <w:hideMark/>
          </w:tcPr>
          <w:p w14:paraId="6CB0E254" w14:textId="77777777" w:rsidR="00991631" w:rsidRPr="00991631" w:rsidRDefault="00991631" w:rsidP="008E198B">
            <w:pPr>
              <w:spacing w:after="0"/>
              <w:rPr>
                <w:lang w:val="en-KE"/>
              </w:rPr>
            </w:pPr>
            <w:r w:rsidRPr="00991631">
              <w:rPr>
                <w:lang w:val="en-KE"/>
              </w:rPr>
              <w:t>Communication</w:t>
            </w:r>
          </w:p>
        </w:tc>
        <w:tc>
          <w:tcPr>
            <w:tcW w:w="2471" w:type="pct"/>
            <w:vAlign w:val="center"/>
            <w:hideMark/>
          </w:tcPr>
          <w:p w14:paraId="58E79FB5" w14:textId="77777777" w:rsidR="00991631" w:rsidRPr="00991631" w:rsidRDefault="00991631" w:rsidP="008E198B">
            <w:pPr>
              <w:spacing w:after="0"/>
              <w:rPr>
                <w:lang w:val="en-KE"/>
              </w:rPr>
            </w:pPr>
            <w:r w:rsidRPr="00991631">
              <w:rPr>
                <w:lang w:val="en-KE"/>
              </w:rPr>
              <w:t>Exams, Fees, Attendance</w:t>
            </w:r>
          </w:p>
        </w:tc>
      </w:tr>
      <w:tr w:rsidR="00991631" w:rsidRPr="00991631" w14:paraId="74045B95" w14:textId="77777777" w:rsidTr="008E198B">
        <w:trPr>
          <w:tblCellSpacing w:w="15" w:type="dxa"/>
        </w:trPr>
        <w:tc>
          <w:tcPr>
            <w:tcW w:w="462" w:type="pct"/>
            <w:vAlign w:val="center"/>
            <w:hideMark/>
          </w:tcPr>
          <w:p w14:paraId="5A0E4029" w14:textId="77777777" w:rsidR="00991631" w:rsidRPr="00991631" w:rsidRDefault="00991631" w:rsidP="008E198B">
            <w:pPr>
              <w:spacing w:after="0"/>
              <w:rPr>
                <w:lang w:val="en-KE"/>
              </w:rPr>
            </w:pPr>
            <w:r w:rsidRPr="00991631">
              <w:rPr>
                <w:lang w:val="en-KE"/>
              </w:rPr>
              <w:t>5</w:t>
            </w:r>
          </w:p>
        </w:tc>
        <w:tc>
          <w:tcPr>
            <w:tcW w:w="1971" w:type="pct"/>
            <w:vAlign w:val="center"/>
            <w:hideMark/>
          </w:tcPr>
          <w:p w14:paraId="6FC0512A" w14:textId="77777777" w:rsidR="00991631" w:rsidRPr="00991631" w:rsidRDefault="00991631" w:rsidP="008E198B">
            <w:pPr>
              <w:spacing w:after="0"/>
              <w:rPr>
                <w:lang w:val="en-KE"/>
              </w:rPr>
            </w:pPr>
            <w:r w:rsidRPr="00991631">
              <w:rPr>
                <w:lang w:val="en-KE"/>
              </w:rPr>
              <w:t>Reporting &amp; Analytics</w:t>
            </w:r>
          </w:p>
        </w:tc>
        <w:tc>
          <w:tcPr>
            <w:tcW w:w="2471" w:type="pct"/>
            <w:vAlign w:val="center"/>
            <w:hideMark/>
          </w:tcPr>
          <w:p w14:paraId="3FF6A428" w14:textId="77777777" w:rsidR="00991631" w:rsidRPr="00991631" w:rsidRDefault="00991631" w:rsidP="008E198B">
            <w:pPr>
              <w:spacing w:after="0"/>
              <w:rPr>
                <w:lang w:val="en-KE"/>
              </w:rPr>
            </w:pPr>
            <w:r w:rsidRPr="00991631">
              <w:rPr>
                <w:lang w:val="en-KE"/>
              </w:rPr>
              <w:t>All modules</w:t>
            </w:r>
          </w:p>
        </w:tc>
      </w:tr>
      <w:tr w:rsidR="00991631" w:rsidRPr="00991631" w14:paraId="52BB6262" w14:textId="77777777" w:rsidTr="008E198B">
        <w:trPr>
          <w:tblCellSpacing w:w="15" w:type="dxa"/>
        </w:trPr>
        <w:tc>
          <w:tcPr>
            <w:tcW w:w="462" w:type="pct"/>
            <w:vAlign w:val="center"/>
            <w:hideMark/>
          </w:tcPr>
          <w:p w14:paraId="663A6727" w14:textId="77777777" w:rsidR="00991631" w:rsidRPr="00991631" w:rsidRDefault="00991631" w:rsidP="008E198B">
            <w:pPr>
              <w:spacing w:after="0"/>
              <w:rPr>
                <w:lang w:val="en-KE"/>
              </w:rPr>
            </w:pPr>
            <w:r w:rsidRPr="00991631">
              <w:rPr>
                <w:lang w:val="en-KE"/>
              </w:rPr>
              <w:t>6</w:t>
            </w:r>
          </w:p>
        </w:tc>
        <w:tc>
          <w:tcPr>
            <w:tcW w:w="1971" w:type="pct"/>
            <w:vAlign w:val="center"/>
            <w:hideMark/>
          </w:tcPr>
          <w:p w14:paraId="69941F1A" w14:textId="77777777" w:rsidR="00991631" w:rsidRPr="00991631" w:rsidRDefault="00991631" w:rsidP="008E198B">
            <w:pPr>
              <w:spacing w:after="0"/>
              <w:rPr>
                <w:lang w:val="en-KE"/>
              </w:rPr>
            </w:pPr>
            <w:r w:rsidRPr="00991631">
              <w:rPr>
                <w:lang w:val="en-KE"/>
              </w:rPr>
              <w:t>Parent/Student Portal</w:t>
            </w:r>
          </w:p>
        </w:tc>
        <w:tc>
          <w:tcPr>
            <w:tcW w:w="2471" w:type="pct"/>
            <w:vAlign w:val="center"/>
            <w:hideMark/>
          </w:tcPr>
          <w:p w14:paraId="727A23C6" w14:textId="77777777" w:rsidR="00991631" w:rsidRPr="00991631" w:rsidRDefault="00991631" w:rsidP="008E198B">
            <w:pPr>
              <w:spacing w:after="0"/>
              <w:rPr>
                <w:lang w:val="en-KE"/>
              </w:rPr>
            </w:pPr>
            <w:r w:rsidRPr="00991631">
              <w:rPr>
                <w:lang w:val="en-KE"/>
              </w:rPr>
              <w:t>Communication, Exams, Finance</w:t>
            </w:r>
          </w:p>
        </w:tc>
      </w:tr>
      <w:tr w:rsidR="00991631" w:rsidRPr="00991631" w14:paraId="7676D20A" w14:textId="77777777" w:rsidTr="008E198B">
        <w:trPr>
          <w:tblCellSpacing w:w="15" w:type="dxa"/>
        </w:trPr>
        <w:tc>
          <w:tcPr>
            <w:tcW w:w="462" w:type="pct"/>
            <w:vAlign w:val="center"/>
            <w:hideMark/>
          </w:tcPr>
          <w:p w14:paraId="79BA2263" w14:textId="77777777" w:rsidR="00991631" w:rsidRPr="00991631" w:rsidRDefault="00991631" w:rsidP="008E198B">
            <w:pPr>
              <w:spacing w:after="0"/>
              <w:rPr>
                <w:lang w:val="en-KE"/>
              </w:rPr>
            </w:pPr>
            <w:r w:rsidRPr="00991631">
              <w:rPr>
                <w:lang w:val="en-KE"/>
              </w:rPr>
              <w:t>6</w:t>
            </w:r>
          </w:p>
        </w:tc>
        <w:tc>
          <w:tcPr>
            <w:tcW w:w="1971" w:type="pct"/>
            <w:vAlign w:val="center"/>
            <w:hideMark/>
          </w:tcPr>
          <w:p w14:paraId="74C63988" w14:textId="77777777" w:rsidR="00991631" w:rsidRPr="00991631" w:rsidRDefault="00991631" w:rsidP="008E198B">
            <w:pPr>
              <w:spacing w:after="0"/>
              <w:rPr>
                <w:lang w:val="en-KE"/>
              </w:rPr>
            </w:pPr>
            <w:r w:rsidRPr="00991631">
              <w:rPr>
                <w:lang w:val="en-KE"/>
              </w:rPr>
              <w:t>Mobile Integration</w:t>
            </w:r>
          </w:p>
        </w:tc>
        <w:tc>
          <w:tcPr>
            <w:tcW w:w="2471" w:type="pct"/>
            <w:vAlign w:val="center"/>
            <w:hideMark/>
          </w:tcPr>
          <w:p w14:paraId="739A0320" w14:textId="77777777" w:rsidR="00991631" w:rsidRPr="00991631" w:rsidRDefault="00991631" w:rsidP="008E198B">
            <w:pPr>
              <w:spacing w:after="0"/>
              <w:rPr>
                <w:lang w:val="en-KE"/>
              </w:rPr>
            </w:pPr>
            <w:r w:rsidRPr="00991631">
              <w:rPr>
                <w:lang w:val="en-KE"/>
              </w:rPr>
              <w:t>APIs, Portal</w:t>
            </w:r>
          </w:p>
        </w:tc>
      </w:tr>
    </w:tbl>
    <w:p w14:paraId="199F4362" w14:textId="77777777" w:rsidR="00991631" w:rsidRPr="00991631" w:rsidRDefault="00991631">
      <w:pPr>
        <w:rPr>
          <w:lang w:val="en-KE"/>
        </w:rPr>
      </w:pPr>
    </w:p>
    <w:sectPr w:rsidR="00991631" w:rsidRPr="00991631" w:rsidSect="00FC76AA">
      <w:pgSz w:w="12240" w:h="15840"/>
      <w:pgMar w:top="567" w:right="1800"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AB3A67"/>
    <w:multiLevelType w:val="hybridMultilevel"/>
    <w:tmpl w:val="668A1D9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3BD19ED"/>
    <w:multiLevelType w:val="multilevel"/>
    <w:tmpl w:val="9A3C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92647A"/>
    <w:multiLevelType w:val="multilevel"/>
    <w:tmpl w:val="D888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492A35"/>
    <w:multiLevelType w:val="multilevel"/>
    <w:tmpl w:val="BEC6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4A4383"/>
    <w:multiLevelType w:val="multilevel"/>
    <w:tmpl w:val="7D6E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DC6168"/>
    <w:multiLevelType w:val="multilevel"/>
    <w:tmpl w:val="5676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D16FC6"/>
    <w:multiLevelType w:val="multilevel"/>
    <w:tmpl w:val="8750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A62E11"/>
    <w:multiLevelType w:val="hybridMultilevel"/>
    <w:tmpl w:val="F6A6DC3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149B2D84"/>
    <w:multiLevelType w:val="multilevel"/>
    <w:tmpl w:val="BC60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6754A0"/>
    <w:multiLevelType w:val="multilevel"/>
    <w:tmpl w:val="7198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094183"/>
    <w:multiLevelType w:val="multilevel"/>
    <w:tmpl w:val="DE5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D85F0E"/>
    <w:multiLevelType w:val="multilevel"/>
    <w:tmpl w:val="CCC2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4E122D"/>
    <w:multiLevelType w:val="hybridMultilevel"/>
    <w:tmpl w:val="D9BCA71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28AC7A14"/>
    <w:multiLevelType w:val="hybridMultilevel"/>
    <w:tmpl w:val="40B846C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959678F"/>
    <w:multiLevelType w:val="hybridMultilevel"/>
    <w:tmpl w:val="61543DF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D2E6C1C"/>
    <w:multiLevelType w:val="multilevel"/>
    <w:tmpl w:val="89FA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8F1D99"/>
    <w:multiLevelType w:val="hybridMultilevel"/>
    <w:tmpl w:val="3BCEC40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25C2B5D"/>
    <w:multiLevelType w:val="multilevel"/>
    <w:tmpl w:val="B648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B2420E"/>
    <w:multiLevelType w:val="hybridMultilevel"/>
    <w:tmpl w:val="B04E2D2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4FD11F7"/>
    <w:multiLevelType w:val="hybridMultilevel"/>
    <w:tmpl w:val="A74A69F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70E61E7"/>
    <w:multiLevelType w:val="hybridMultilevel"/>
    <w:tmpl w:val="43FA31B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93606C7"/>
    <w:multiLevelType w:val="hybridMultilevel"/>
    <w:tmpl w:val="750E13F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C4B4DDD"/>
    <w:multiLevelType w:val="multilevel"/>
    <w:tmpl w:val="B08E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DA664B"/>
    <w:multiLevelType w:val="multilevel"/>
    <w:tmpl w:val="2DCC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643104"/>
    <w:multiLevelType w:val="multilevel"/>
    <w:tmpl w:val="4F58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B30358"/>
    <w:multiLevelType w:val="multilevel"/>
    <w:tmpl w:val="FA1C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1B1C8C"/>
    <w:multiLevelType w:val="multilevel"/>
    <w:tmpl w:val="A9F2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EC66F5"/>
    <w:multiLevelType w:val="multilevel"/>
    <w:tmpl w:val="2552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1E3A0C"/>
    <w:multiLevelType w:val="multilevel"/>
    <w:tmpl w:val="5614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604744"/>
    <w:multiLevelType w:val="multilevel"/>
    <w:tmpl w:val="9DFE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530957"/>
    <w:multiLevelType w:val="multilevel"/>
    <w:tmpl w:val="127C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37538E"/>
    <w:multiLevelType w:val="multilevel"/>
    <w:tmpl w:val="68E0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6A0676"/>
    <w:multiLevelType w:val="multilevel"/>
    <w:tmpl w:val="3C78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B77BEC"/>
    <w:multiLevelType w:val="multilevel"/>
    <w:tmpl w:val="BB0A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2E2AF7"/>
    <w:multiLevelType w:val="hybridMultilevel"/>
    <w:tmpl w:val="FBD2758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25051D1"/>
    <w:multiLevelType w:val="multilevel"/>
    <w:tmpl w:val="249A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9D0051"/>
    <w:multiLevelType w:val="multilevel"/>
    <w:tmpl w:val="94E4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FF3425"/>
    <w:multiLevelType w:val="multilevel"/>
    <w:tmpl w:val="35E4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594B88"/>
    <w:multiLevelType w:val="multilevel"/>
    <w:tmpl w:val="C04E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C104A0"/>
    <w:multiLevelType w:val="multilevel"/>
    <w:tmpl w:val="33D8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75715E"/>
    <w:multiLevelType w:val="multilevel"/>
    <w:tmpl w:val="C83C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FA7C69"/>
    <w:multiLevelType w:val="multilevel"/>
    <w:tmpl w:val="15E0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C61CF8"/>
    <w:multiLevelType w:val="multilevel"/>
    <w:tmpl w:val="1364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529495">
    <w:abstractNumId w:val="8"/>
  </w:num>
  <w:num w:numId="2" w16cid:durableId="1104619885">
    <w:abstractNumId w:val="6"/>
  </w:num>
  <w:num w:numId="3" w16cid:durableId="461462963">
    <w:abstractNumId w:val="5"/>
  </w:num>
  <w:num w:numId="4" w16cid:durableId="743797481">
    <w:abstractNumId w:val="4"/>
  </w:num>
  <w:num w:numId="5" w16cid:durableId="1013141663">
    <w:abstractNumId w:val="7"/>
  </w:num>
  <w:num w:numId="6" w16cid:durableId="348340933">
    <w:abstractNumId w:val="3"/>
  </w:num>
  <w:num w:numId="7" w16cid:durableId="820736001">
    <w:abstractNumId w:val="2"/>
  </w:num>
  <w:num w:numId="8" w16cid:durableId="1322852802">
    <w:abstractNumId w:val="1"/>
  </w:num>
  <w:num w:numId="9" w16cid:durableId="1910379406">
    <w:abstractNumId w:val="0"/>
  </w:num>
  <w:num w:numId="10" w16cid:durableId="1906143735">
    <w:abstractNumId w:val="49"/>
  </w:num>
  <w:num w:numId="11" w16cid:durableId="725109307">
    <w:abstractNumId w:val="12"/>
  </w:num>
  <w:num w:numId="12" w16cid:durableId="795876954">
    <w:abstractNumId w:val="16"/>
  </w:num>
  <w:num w:numId="13" w16cid:durableId="1858881464">
    <w:abstractNumId w:val="27"/>
  </w:num>
  <w:num w:numId="14" w16cid:durableId="462190314">
    <w:abstractNumId w:val="28"/>
  </w:num>
  <w:num w:numId="15" w16cid:durableId="523443607">
    <w:abstractNumId w:val="43"/>
  </w:num>
  <w:num w:numId="16" w16cid:durableId="3828213">
    <w:abstractNumId w:val="23"/>
  </w:num>
  <w:num w:numId="17" w16cid:durableId="1635482773">
    <w:abstractNumId w:val="29"/>
  </w:num>
  <w:num w:numId="18" w16cid:durableId="955141412">
    <w:abstractNumId w:val="21"/>
  </w:num>
  <w:num w:numId="19" w16cid:durableId="1558129824">
    <w:abstractNumId w:val="25"/>
  </w:num>
  <w:num w:numId="20" w16cid:durableId="504902893">
    <w:abstractNumId w:val="30"/>
  </w:num>
  <w:num w:numId="21" w16cid:durableId="1932083835">
    <w:abstractNumId w:val="22"/>
  </w:num>
  <w:num w:numId="22" w16cid:durableId="250312528">
    <w:abstractNumId w:val="36"/>
  </w:num>
  <w:num w:numId="23" w16cid:durableId="136412726">
    <w:abstractNumId w:val="44"/>
  </w:num>
  <w:num w:numId="24" w16cid:durableId="713236954">
    <w:abstractNumId w:val="18"/>
  </w:num>
  <w:num w:numId="25" w16cid:durableId="1768042529">
    <w:abstractNumId w:val="38"/>
  </w:num>
  <w:num w:numId="26" w16cid:durableId="1704743697">
    <w:abstractNumId w:val="20"/>
  </w:num>
  <w:num w:numId="27" w16cid:durableId="1362559113">
    <w:abstractNumId w:val="50"/>
  </w:num>
  <w:num w:numId="28" w16cid:durableId="1461144808">
    <w:abstractNumId w:val="42"/>
  </w:num>
  <w:num w:numId="29" w16cid:durableId="1654992981">
    <w:abstractNumId w:val="17"/>
  </w:num>
  <w:num w:numId="30" w16cid:durableId="1209224785">
    <w:abstractNumId w:val="47"/>
  </w:num>
  <w:num w:numId="31" w16cid:durableId="96754880">
    <w:abstractNumId w:val="33"/>
  </w:num>
  <w:num w:numId="32" w16cid:durableId="2109349040">
    <w:abstractNumId w:val="51"/>
  </w:num>
  <w:num w:numId="33" w16cid:durableId="246304836">
    <w:abstractNumId w:val="34"/>
  </w:num>
  <w:num w:numId="34" w16cid:durableId="485248924">
    <w:abstractNumId w:val="15"/>
  </w:num>
  <w:num w:numId="35" w16cid:durableId="1248466812">
    <w:abstractNumId w:val="46"/>
  </w:num>
  <w:num w:numId="36" w16cid:durableId="2055687421">
    <w:abstractNumId w:val="24"/>
  </w:num>
  <w:num w:numId="37" w16cid:durableId="767625946">
    <w:abstractNumId w:val="39"/>
  </w:num>
  <w:num w:numId="38" w16cid:durableId="532809731">
    <w:abstractNumId w:val="13"/>
  </w:num>
  <w:num w:numId="39" w16cid:durableId="1304046285">
    <w:abstractNumId w:val="11"/>
  </w:num>
  <w:num w:numId="40" w16cid:durableId="693576181">
    <w:abstractNumId w:val="31"/>
  </w:num>
  <w:num w:numId="41" w16cid:durableId="934050699">
    <w:abstractNumId w:val="48"/>
  </w:num>
  <w:num w:numId="42" w16cid:durableId="66849378">
    <w:abstractNumId w:val="41"/>
  </w:num>
  <w:num w:numId="43" w16cid:durableId="1108044957">
    <w:abstractNumId w:val="10"/>
  </w:num>
  <w:num w:numId="44" w16cid:durableId="983657340">
    <w:abstractNumId w:val="14"/>
  </w:num>
  <w:num w:numId="45" w16cid:durableId="1375691076">
    <w:abstractNumId w:val="35"/>
  </w:num>
  <w:num w:numId="46" w16cid:durableId="1835605839">
    <w:abstractNumId w:val="37"/>
  </w:num>
  <w:num w:numId="47" w16cid:durableId="21830305">
    <w:abstractNumId w:val="32"/>
  </w:num>
  <w:num w:numId="48" w16cid:durableId="50349454">
    <w:abstractNumId w:val="40"/>
  </w:num>
  <w:num w:numId="49" w16cid:durableId="1837107536">
    <w:abstractNumId w:val="19"/>
  </w:num>
  <w:num w:numId="50" w16cid:durableId="1244222827">
    <w:abstractNumId w:val="45"/>
  </w:num>
  <w:num w:numId="51" w16cid:durableId="467749012">
    <w:abstractNumId w:val="26"/>
  </w:num>
  <w:num w:numId="52" w16cid:durableId="20442038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6F87"/>
    <w:rsid w:val="0029639D"/>
    <w:rsid w:val="002A03F7"/>
    <w:rsid w:val="00326F90"/>
    <w:rsid w:val="00506CCD"/>
    <w:rsid w:val="00647652"/>
    <w:rsid w:val="00673B24"/>
    <w:rsid w:val="008E198B"/>
    <w:rsid w:val="00963929"/>
    <w:rsid w:val="00991631"/>
    <w:rsid w:val="00AA1D8D"/>
    <w:rsid w:val="00B47730"/>
    <w:rsid w:val="00CB0664"/>
    <w:rsid w:val="00CD5DF0"/>
    <w:rsid w:val="00D221AA"/>
    <w:rsid w:val="00FC693F"/>
    <w:rsid w:val="00FC7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DDA844"/>
  <w14:defaultImageDpi w14:val="300"/>
  <w15:docId w15:val="{0A608904-615C-4BE4-91A7-89838FBC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614">
      <w:bodyDiv w:val="1"/>
      <w:marLeft w:val="0"/>
      <w:marRight w:val="0"/>
      <w:marTop w:val="0"/>
      <w:marBottom w:val="0"/>
      <w:divBdr>
        <w:top w:val="none" w:sz="0" w:space="0" w:color="auto"/>
        <w:left w:val="none" w:sz="0" w:space="0" w:color="auto"/>
        <w:bottom w:val="none" w:sz="0" w:space="0" w:color="auto"/>
        <w:right w:val="none" w:sz="0" w:space="0" w:color="auto"/>
      </w:divBdr>
    </w:div>
    <w:div w:id="148525361">
      <w:bodyDiv w:val="1"/>
      <w:marLeft w:val="0"/>
      <w:marRight w:val="0"/>
      <w:marTop w:val="0"/>
      <w:marBottom w:val="0"/>
      <w:divBdr>
        <w:top w:val="none" w:sz="0" w:space="0" w:color="auto"/>
        <w:left w:val="none" w:sz="0" w:space="0" w:color="auto"/>
        <w:bottom w:val="none" w:sz="0" w:space="0" w:color="auto"/>
        <w:right w:val="none" w:sz="0" w:space="0" w:color="auto"/>
      </w:divBdr>
    </w:div>
    <w:div w:id="175971715">
      <w:bodyDiv w:val="1"/>
      <w:marLeft w:val="0"/>
      <w:marRight w:val="0"/>
      <w:marTop w:val="0"/>
      <w:marBottom w:val="0"/>
      <w:divBdr>
        <w:top w:val="none" w:sz="0" w:space="0" w:color="auto"/>
        <w:left w:val="none" w:sz="0" w:space="0" w:color="auto"/>
        <w:bottom w:val="none" w:sz="0" w:space="0" w:color="auto"/>
        <w:right w:val="none" w:sz="0" w:space="0" w:color="auto"/>
      </w:divBdr>
    </w:div>
    <w:div w:id="267584066">
      <w:bodyDiv w:val="1"/>
      <w:marLeft w:val="0"/>
      <w:marRight w:val="0"/>
      <w:marTop w:val="0"/>
      <w:marBottom w:val="0"/>
      <w:divBdr>
        <w:top w:val="none" w:sz="0" w:space="0" w:color="auto"/>
        <w:left w:val="none" w:sz="0" w:space="0" w:color="auto"/>
        <w:bottom w:val="none" w:sz="0" w:space="0" w:color="auto"/>
        <w:right w:val="none" w:sz="0" w:space="0" w:color="auto"/>
      </w:divBdr>
    </w:div>
    <w:div w:id="281040796">
      <w:bodyDiv w:val="1"/>
      <w:marLeft w:val="0"/>
      <w:marRight w:val="0"/>
      <w:marTop w:val="0"/>
      <w:marBottom w:val="0"/>
      <w:divBdr>
        <w:top w:val="none" w:sz="0" w:space="0" w:color="auto"/>
        <w:left w:val="none" w:sz="0" w:space="0" w:color="auto"/>
        <w:bottom w:val="none" w:sz="0" w:space="0" w:color="auto"/>
        <w:right w:val="none" w:sz="0" w:space="0" w:color="auto"/>
      </w:divBdr>
    </w:div>
    <w:div w:id="523249842">
      <w:bodyDiv w:val="1"/>
      <w:marLeft w:val="0"/>
      <w:marRight w:val="0"/>
      <w:marTop w:val="0"/>
      <w:marBottom w:val="0"/>
      <w:divBdr>
        <w:top w:val="none" w:sz="0" w:space="0" w:color="auto"/>
        <w:left w:val="none" w:sz="0" w:space="0" w:color="auto"/>
        <w:bottom w:val="none" w:sz="0" w:space="0" w:color="auto"/>
        <w:right w:val="none" w:sz="0" w:space="0" w:color="auto"/>
      </w:divBdr>
    </w:div>
    <w:div w:id="592276794">
      <w:bodyDiv w:val="1"/>
      <w:marLeft w:val="0"/>
      <w:marRight w:val="0"/>
      <w:marTop w:val="0"/>
      <w:marBottom w:val="0"/>
      <w:divBdr>
        <w:top w:val="none" w:sz="0" w:space="0" w:color="auto"/>
        <w:left w:val="none" w:sz="0" w:space="0" w:color="auto"/>
        <w:bottom w:val="none" w:sz="0" w:space="0" w:color="auto"/>
        <w:right w:val="none" w:sz="0" w:space="0" w:color="auto"/>
      </w:divBdr>
    </w:div>
    <w:div w:id="601692652">
      <w:bodyDiv w:val="1"/>
      <w:marLeft w:val="0"/>
      <w:marRight w:val="0"/>
      <w:marTop w:val="0"/>
      <w:marBottom w:val="0"/>
      <w:divBdr>
        <w:top w:val="none" w:sz="0" w:space="0" w:color="auto"/>
        <w:left w:val="none" w:sz="0" w:space="0" w:color="auto"/>
        <w:bottom w:val="none" w:sz="0" w:space="0" w:color="auto"/>
        <w:right w:val="none" w:sz="0" w:space="0" w:color="auto"/>
      </w:divBdr>
    </w:div>
    <w:div w:id="612782339">
      <w:bodyDiv w:val="1"/>
      <w:marLeft w:val="0"/>
      <w:marRight w:val="0"/>
      <w:marTop w:val="0"/>
      <w:marBottom w:val="0"/>
      <w:divBdr>
        <w:top w:val="none" w:sz="0" w:space="0" w:color="auto"/>
        <w:left w:val="none" w:sz="0" w:space="0" w:color="auto"/>
        <w:bottom w:val="none" w:sz="0" w:space="0" w:color="auto"/>
        <w:right w:val="none" w:sz="0" w:space="0" w:color="auto"/>
      </w:divBdr>
    </w:div>
    <w:div w:id="650718475">
      <w:bodyDiv w:val="1"/>
      <w:marLeft w:val="0"/>
      <w:marRight w:val="0"/>
      <w:marTop w:val="0"/>
      <w:marBottom w:val="0"/>
      <w:divBdr>
        <w:top w:val="none" w:sz="0" w:space="0" w:color="auto"/>
        <w:left w:val="none" w:sz="0" w:space="0" w:color="auto"/>
        <w:bottom w:val="none" w:sz="0" w:space="0" w:color="auto"/>
        <w:right w:val="none" w:sz="0" w:space="0" w:color="auto"/>
      </w:divBdr>
    </w:div>
    <w:div w:id="665328831">
      <w:bodyDiv w:val="1"/>
      <w:marLeft w:val="0"/>
      <w:marRight w:val="0"/>
      <w:marTop w:val="0"/>
      <w:marBottom w:val="0"/>
      <w:divBdr>
        <w:top w:val="none" w:sz="0" w:space="0" w:color="auto"/>
        <w:left w:val="none" w:sz="0" w:space="0" w:color="auto"/>
        <w:bottom w:val="none" w:sz="0" w:space="0" w:color="auto"/>
        <w:right w:val="none" w:sz="0" w:space="0" w:color="auto"/>
      </w:divBdr>
    </w:div>
    <w:div w:id="685209678">
      <w:bodyDiv w:val="1"/>
      <w:marLeft w:val="0"/>
      <w:marRight w:val="0"/>
      <w:marTop w:val="0"/>
      <w:marBottom w:val="0"/>
      <w:divBdr>
        <w:top w:val="none" w:sz="0" w:space="0" w:color="auto"/>
        <w:left w:val="none" w:sz="0" w:space="0" w:color="auto"/>
        <w:bottom w:val="none" w:sz="0" w:space="0" w:color="auto"/>
        <w:right w:val="none" w:sz="0" w:space="0" w:color="auto"/>
      </w:divBdr>
    </w:div>
    <w:div w:id="731463220">
      <w:bodyDiv w:val="1"/>
      <w:marLeft w:val="0"/>
      <w:marRight w:val="0"/>
      <w:marTop w:val="0"/>
      <w:marBottom w:val="0"/>
      <w:divBdr>
        <w:top w:val="none" w:sz="0" w:space="0" w:color="auto"/>
        <w:left w:val="none" w:sz="0" w:space="0" w:color="auto"/>
        <w:bottom w:val="none" w:sz="0" w:space="0" w:color="auto"/>
        <w:right w:val="none" w:sz="0" w:space="0" w:color="auto"/>
      </w:divBdr>
    </w:div>
    <w:div w:id="804585552">
      <w:bodyDiv w:val="1"/>
      <w:marLeft w:val="0"/>
      <w:marRight w:val="0"/>
      <w:marTop w:val="0"/>
      <w:marBottom w:val="0"/>
      <w:divBdr>
        <w:top w:val="none" w:sz="0" w:space="0" w:color="auto"/>
        <w:left w:val="none" w:sz="0" w:space="0" w:color="auto"/>
        <w:bottom w:val="none" w:sz="0" w:space="0" w:color="auto"/>
        <w:right w:val="none" w:sz="0" w:space="0" w:color="auto"/>
      </w:divBdr>
    </w:div>
    <w:div w:id="808672941">
      <w:bodyDiv w:val="1"/>
      <w:marLeft w:val="0"/>
      <w:marRight w:val="0"/>
      <w:marTop w:val="0"/>
      <w:marBottom w:val="0"/>
      <w:divBdr>
        <w:top w:val="none" w:sz="0" w:space="0" w:color="auto"/>
        <w:left w:val="none" w:sz="0" w:space="0" w:color="auto"/>
        <w:bottom w:val="none" w:sz="0" w:space="0" w:color="auto"/>
        <w:right w:val="none" w:sz="0" w:space="0" w:color="auto"/>
      </w:divBdr>
    </w:div>
    <w:div w:id="813761816">
      <w:bodyDiv w:val="1"/>
      <w:marLeft w:val="0"/>
      <w:marRight w:val="0"/>
      <w:marTop w:val="0"/>
      <w:marBottom w:val="0"/>
      <w:divBdr>
        <w:top w:val="none" w:sz="0" w:space="0" w:color="auto"/>
        <w:left w:val="none" w:sz="0" w:space="0" w:color="auto"/>
        <w:bottom w:val="none" w:sz="0" w:space="0" w:color="auto"/>
        <w:right w:val="none" w:sz="0" w:space="0" w:color="auto"/>
      </w:divBdr>
    </w:div>
    <w:div w:id="821317370">
      <w:bodyDiv w:val="1"/>
      <w:marLeft w:val="0"/>
      <w:marRight w:val="0"/>
      <w:marTop w:val="0"/>
      <w:marBottom w:val="0"/>
      <w:divBdr>
        <w:top w:val="none" w:sz="0" w:space="0" w:color="auto"/>
        <w:left w:val="none" w:sz="0" w:space="0" w:color="auto"/>
        <w:bottom w:val="none" w:sz="0" w:space="0" w:color="auto"/>
        <w:right w:val="none" w:sz="0" w:space="0" w:color="auto"/>
      </w:divBdr>
    </w:div>
    <w:div w:id="1013190066">
      <w:bodyDiv w:val="1"/>
      <w:marLeft w:val="0"/>
      <w:marRight w:val="0"/>
      <w:marTop w:val="0"/>
      <w:marBottom w:val="0"/>
      <w:divBdr>
        <w:top w:val="none" w:sz="0" w:space="0" w:color="auto"/>
        <w:left w:val="none" w:sz="0" w:space="0" w:color="auto"/>
        <w:bottom w:val="none" w:sz="0" w:space="0" w:color="auto"/>
        <w:right w:val="none" w:sz="0" w:space="0" w:color="auto"/>
      </w:divBdr>
    </w:div>
    <w:div w:id="1073549001">
      <w:bodyDiv w:val="1"/>
      <w:marLeft w:val="0"/>
      <w:marRight w:val="0"/>
      <w:marTop w:val="0"/>
      <w:marBottom w:val="0"/>
      <w:divBdr>
        <w:top w:val="none" w:sz="0" w:space="0" w:color="auto"/>
        <w:left w:val="none" w:sz="0" w:space="0" w:color="auto"/>
        <w:bottom w:val="none" w:sz="0" w:space="0" w:color="auto"/>
        <w:right w:val="none" w:sz="0" w:space="0" w:color="auto"/>
      </w:divBdr>
    </w:div>
    <w:div w:id="1107240298">
      <w:bodyDiv w:val="1"/>
      <w:marLeft w:val="0"/>
      <w:marRight w:val="0"/>
      <w:marTop w:val="0"/>
      <w:marBottom w:val="0"/>
      <w:divBdr>
        <w:top w:val="none" w:sz="0" w:space="0" w:color="auto"/>
        <w:left w:val="none" w:sz="0" w:space="0" w:color="auto"/>
        <w:bottom w:val="none" w:sz="0" w:space="0" w:color="auto"/>
        <w:right w:val="none" w:sz="0" w:space="0" w:color="auto"/>
      </w:divBdr>
    </w:div>
    <w:div w:id="1155074811">
      <w:bodyDiv w:val="1"/>
      <w:marLeft w:val="0"/>
      <w:marRight w:val="0"/>
      <w:marTop w:val="0"/>
      <w:marBottom w:val="0"/>
      <w:divBdr>
        <w:top w:val="none" w:sz="0" w:space="0" w:color="auto"/>
        <w:left w:val="none" w:sz="0" w:space="0" w:color="auto"/>
        <w:bottom w:val="none" w:sz="0" w:space="0" w:color="auto"/>
        <w:right w:val="none" w:sz="0" w:space="0" w:color="auto"/>
      </w:divBdr>
    </w:div>
    <w:div w:id="1213419519">
      <w:bodyDiv w:val="1"/>
      <w:marLeft w:val="0"/>
      <w:marRight w:val="0"/>
      <w:marTop w:val="0"/>
      <w:marBottom w:val="0"/>
      <w:divBdr>
        <w:top w:val="none" w:sz="0" w:space="0" w:color="auto"/>
        <w:left w:val="none" w:sz="0" w:space="0" w:color="auto"/>
        <w:bottom w:val="none" w:sz="0" w:space="0" w:color="auto"/>
        <w:right w:val="none" w:sz="0" w:space="0" w:color="auto"/>
      </w:divBdr>
      <w:divsChild>
        <w:div w:id="279647188">
          <w:marLeft w:val="0"/>
          <w:marRight w:val="0"/>
          <w:marTop w:val="0"/>
          <w:marBottom w:val="0"/>
          <w:divBdr>
            <w:top w:val="none" w:sz="0" w:space="0" w:color="auto"/>
            <w:left w:val="none" w:sz="0" w:space="0" w:color="auto"/>
            <w:bottom w:val="none" w:sz="0" w:space="0" w:color="auto"/>
            <w:right w:val="none" w:sz="0" w:space="0" w:color="auto"/>
          </w:divBdr>
          <w:divsChild>
            <w:div w:id="13281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3469">
      <w:bodyDiv w:val="1"/>
      <w:marLeft w:val="0"/>
      <w:marRight w:val="0"/>
      <w:marTop w:val="0"/>
      <w:marBottom w:val="0"/>
      <w:divBdr>
        <w:top w:val="none" w:sz="0" w:space="0" w:color="auto"/>
        <w:left w:val="none" w:sz="0" w:space="0" w:color="auto"/>
        <w:bottom w:val="none" w:sz="0" w:space="0" w:color="auto"/>
        <w:right w:val="none" w:sz="0" w:space="0" w:color="auto"/>
      </w:divBdr>
      <w:divsChild>
        <w:div w:id="1702048853">
          <w:marLeft w:val="0"/>
          <w:marRight w:val="0"/>
          <w:marTop w:val="0"/>
          <w:marBottom w:val="0"/>
          <w:divBdr>
            <w:top w:val="none" w:sz="0" w:space="0" w:color="auto"/>
            <w:left w:val="none" w:sz="0" w:space="0" w:color="auto"/>
            <w:bottom w:val="none" w:sz="0" w:space="0" w:color="auto"/>
            <w:right w:val="none" w:sz="0" w:space="0" w:color="auto"/>
          </w:divBdr>
          <w:divsChild>
            <w:div w:id="17683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03846">
      <w:bodyDiv w:val="1"/>
      <w:marLeft w:val="0"/>
      <w:marRight w:val="0"/>
      <w:marTop w:val="0"/>
      <w:marBottom w:val="0"/>
      <w:divBdr>
        <w:top w:val="none" w:sz="0" w:space="0" w:color="auto"/>
        <w:left w:val="none" w:sz="0" w:space="0" w:color="auto"/>
        <w:bottom w:val="none" w:sz="0" w:space="0" w:color="auto"/>
        <w:right w:val="none" w:sz="0" w:space="0" w:color="auto"/>
      </w:divBdr>
    </w:div>
    <w:div w:id="1275165522">
      <w:bodyDiv w:val="1"/>
      <w:marLeft w:val="0"/>
      <w:marRight w:val="0"/>
      <w:marTop w:val="0"/>
      <w:marBottom w:val="0"/>
      <w:divBdr>
        <w:top w:val="none" w:sz="0" w:space="0" w:color="auto"/>
        <w:left w:val="none" w:sz="0" w:space="0" w:color="auto"/>
        <w:bottom w:val="none" w:sz="0" w:space="0" w:color="auto"/>
        <w:right w:val="none" w:sz="0" w:space="0" w:color="auto"/>
      </w:divBdr>
    </w:div>
    <w:div w:id="1345210305">
      <w:bodyDiv w:val="1"/>
      <w:marLeft w:val="0"/>
      <w:marRight w:val="0"/>
      <w:marTop w:val="0"/>
      <w:marBottom w:val="0"/>
      <w:divBdr>
        <w:top w:val="none" w:sz="0" w:space="0" w:color="auto"/>
        <w:left w:val="none" w:sz="0" w:space="0" w:color="auto"/>
        <w:bottom w:val="none" w:sz="0" w:space="0" w:color="auto"/>
        <w:right w:val="none" w:sz="0" w:space="0" w:color="auto"/>
      </w:divBdr>
    </w:div>
    <w:div w:id="1626620506">
      <w:bodyDiv w:val="1"/>
      <w:marLeft w:val="0"/>
      <w:marRight w:val="0"/>
      <w:marTop w:val="0"/>
      <w:marBottom w:val="0"/>
      <w:divBdr>
        <w:top w:val="none" w:sz="0" w:space="0" w:color="auto"/>
        <w:left w:val="none" w:sz="0" w:space="0" w:color="auto"/>
        <w:bottom w:val="none" w:sz="0" w:space="0" w:color="auto"/>
        <w:right w:val="none" w:sz="0" w:space="0" w:color="auto"/>
      </w:divBdr>
      <w:divsChild>
        <w:div w:id="502013730">
          <w:marLeft w:val="0"/>
          <w:marRight w:val="0"/>
          <w:marTop w:val="0"/>
          <w:marBottom w:val="0"/>
          <w:divBdr>
            <w:top w:val="none" w:sz="0" w:space="0" w:color="auto"/>
            <w:left w:val="none" w:sz="0" w:space="0" w:color="auto"/>
            <w:bottom w:val="none" w:sz="0" w:space="0" w:color="auto"/>
            <w:right w:val="none" w:sz="0" w:space="0" w:color="auto"/>
          </w:divBdr>
          <w:divsChild>
            <w:div w:id="5619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75875">
      <w:bodyDiv w:val="1"/>
      <w:marLeft w:val="0"/>
      <w:marRight w:val="0"/>
      <w:marTop w:val="0"/>
      <w:marBottom w:val="0"/>
      <w:divBdr>
        <w:top w:val="none" w:sz="0" w:space="0" w:color="auto"/>
        <w:left w:val="none" w:sz="0" w:space="0" w:color="auto"/>
        <w:bottom w:val="none" w:sz="0" w:space="0" w:color="auto"/>
        <w:right w:val="none" w:sz="0" w:space="0" w:color="auto"/>
      </w:divBdr>
    </w:div>
    <w:div w:id="1842348861">
      <w:bodyDiv w:val="1"/>
      <w:marLeft w:val="0"/>
      <w:marRight w:val="0"/>
      <w:marTop w:val="0"/>
      <w:marBottom w:val="0"/>
      <w:divBdr>
        <w:top w:val="none" w:sz="0" w:space="0" w:color="auto"/>
        <w:left w:val="none" w:sz="0" w:space="0" w:color="auto"/>
        <w:bottom w:val="none" w:sz="0" w:space="0" w:color="auto"/>
        <w:right w:val="none" w:sz="0" w:space="0" w:color="auto"/>
      </w:divBdr>
    </w:div>
    <w:div w:id="1873765796">
      <w:bodyDiv w:val="1"/>
      <w:marLeft w:val="0"/>
      <w:marRight w:val="0"/>
      <w:marTop w:val="0"/>
      <w:marBottom w:val="0"/>
      <w:divBdr>
        <w:top w:val="none" w:sz="0" w:space="0" w:color="auto"/>
        <w:left w:val="none" w:sz="0" w:space="0" w:color="auto"/>
        <w:bottom w:val="none" w:sz="0" w:space="0" w:color="auto"/>
        <w:right w:val="none" w:sz="0" w:space="0" w:color="auto"/>
      </w:divBdr>
    </w:div>
    <w:div w:id="1878077627">
      <w:bodyDiv w:val="1"/>
      <w:marLeft w:val="0"/>
      <w:marRight w:val="0"/>
      <w:marTop w:val="0"/>
      <w:marBottom w:val="0"/>
      <w:divBdr>
        <w:top w:val="none" w:sz="0" w:space="0" w:color="auto"/>
        <w:left w:val="none" w:sz="0" w:space="0" w:color="auto"/>
        <w:bottom w:val="none" w:sz="0" w:space="0" w:color="auto"/>
        <w:right w:val="none" w:sz="0" w:space="0" w:color="auto"/>
      </w:divBdr>
    </w:div>
    <w:div w:id="1949924436">
      <w:bodyDiv w:val="1"/>
      <w:marLeft w:val="0"/>
      <w:marRight w:val="0"/>
      <w:marTop w:val="0"/>
      <w:marBottom w:val="0"/>
      <w:divBdr>
        <w:top w:val="none" w:sz="0" w:space="0" w:color="auto"/>
        <w:left w:val="none" w:sz="0" w:space="0" w:color="auto"/>
        <w:bottom w:val="none" w:sz="0" w:space="0" w:color="auto"/>
        <w:right w:val="none" w:sz="0" w:space="0" w:color="auto"/>
      </w:divBdr>
    </w:div>
    <w:div w:id="1955626168">
      <w:bodyDiv w:val="1"/>
      <w:marLeft w:val="0"/>
      <w:marRight w:val="0"/>
      <w:marTop w:val="0"/>
      <w:marBottom w:val="0"/>
      <w:divBdr>
        <w:top w:val="none" w:sz="0" w:space="0" w:color="auto"/>
        <w:left w:val="none" w:sz="0" w:space="0" w:color="auto"/>
        <w:bottom w:val="none" w:sz="0" w:space="0" w:color="auto"/>
        <w:right w:val="none" w:sz="0" w:space="0" w:color="auto"/>
      </w:divBdr>
    </w:div>
    <w:div w:id="1988898660">
      <w:bodyDiv w:val="1"/>
      <w:marLeft w:val="0"/>
      <w:marRight w:val="0"/>
      <w:marTop w:val="0"/>
      <w:marBottom w:val="0"/>
      <w:divBdr>
        <w:top w:val="none" w:sz="0" w:space="0" w:color="auto"/>
        <w:left w:val="none" w:sz="0" w:space="0" w:color="auto"/>
        <w:bottom w:val="none" w:sz="0" w:space="0" w:color="auto"/>
        <w:right w:val="none" w:sz="0" w:space="0" w:color="auto"/>
      </w:divBdr>
    </w:div>
    <w:div w:id="1994289251">
      <w:bodyDiv w:val="1"/>
      <w:marLeft w:val="0"/>
      <w:marRight w:val="0"/>
      <w:marTop w:val="0"/>
      <w:marBottom w:val="0"/>
      <w:divBdr>
        <w:top w:val="none" w:sz="0" w:space="0" w:color="auto"/>
        <w:left w:val="none" w:sz="0" w:space="0" w:color="auto"/>
        <w:bottom w:val="none" w:sz="0" w:space="0" w:color="auto"/>
        <w:right w:val="none" w:sz="0" w:space="0" w:color="auto"/>
      </w:divBdr>
    </w:div>
    <w:div w:id="2014600449">
      <w:bodyDiv w:val="1"/>
      <w:marLeft w:val="0"/>
      <w:marRight w:val="0"/>
      <w:marTop w:val="0"/>
      <w:marBottom w:val="0"/>
      <w:divBdr>
        <w:top w:val="none" w:sz="0" w:space="0" w:color="auto"/>
        <w:left w:val="none" w:sz="0" w:space="0" w:color="auto"/>
        <w:bottom w:val="none" w:sz="0" w:space="0" w:color="auto"/>
        <w:right w:val="none" w:sz="0" w:space="0" w:color="auto"/>
      </w:divBdr>
    </w:div>
    <w:div w:id="2029331634">
      <w:bodyDiv w:val="1"/>
      <w:marLeft w:val="0"/>
      <w:marRight w:val="0"/>
      <w:marTop w:val="0"/>
      <w:marBottom w:val="0"/>
      <w:divBdr>
        <w:top w:val="none" w:sz="0" w:space="0" w:color="auto"/>
        <w:left w:val="none" w:sz="0" w:space="0" w:color="auto"/>
        <w:bottom w:val="none" w:sz="0" w:space="0" w:color="auto"/>
        <w:right w:val="none" w:sz="0" w:space="0" w:color="auto"/>
      </w:divBdr>
    </w:div>
    <w:div w:id="2045404914">
      <w:bodyDiv w:val="1"/>
      <w:marLeft w:val="0"/>
      <w:marRight w:val="0"/>
      <w:marTop w:val="0"/>
      <w:marBottom w:val="0"/>
      <w:divBdr>
        <w:top w:val="none" w:sz="0" w:space="0" w:color="auto"/>
        <w:left w:val="none" w:sz="0" w:space="0" w:color="auto"/>
        <w:bottom w:val="none" w:sz="0" w:space="0" w:color="auto"/>
        <w:right w:val="none" w:sz="0" w:space="0" w:color="auto"/>
      </w:divBdr>
    </w:div>
    <w:div w:id="21079217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11</Pages>
  <Words>2091</Words>
  <Characters>13281</Characters>
  <Application>Microsoft Office Word</Application>
  <DocSecurity>0</DocSecurity>
  <Lines>510</Lines>
  <Paragraphs>512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Isaiah Mutethia [ICT]</cp:lastModifiedBy>
  <cp:revision>3</cp:revision>
  <dcterms:created xsi:type="dcterms:W3CDTF">2013-12-23T23:15:00Z</dcterms:created>
  <dcterms:modified xsi:type="dcterms:W3CDTF">2025-10-28T14:43:00Z</dcterms:modified>
  <cp:category/>
</cp:coreProperties>
</file>